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F9FD6" w14:textId="2E5EF402" w:rsidR="001D1941" w:rsidRPr="00D220C5" w:rsidRDefault="001D1941" w:rsidP="001D1941">
      <w:pPr>
        <w:widowControl/>
        <w:spacing w:line="300" w:lineRule="atLeast"/>
        <w:ind w:right="120"/>
        <w:jc w:val="center"/>
        <w:rPr>
          <w:rFonts w:ascii="仿宋_GB2312" w:eastAsia="仿宋_GB2312" w:hAnsi="宋体" w:cs="宋体"/>
          <w:bCs/>
          <w:color w:val="000000" w:themeColor="text1"/>
          <w:kern w:val="0"/>
          <w:sz w:val="28"/>
          <w:szCs w:val="28"/>
        </w:rPr>
      </w:pPr>
      <w:bookmarkStart w:id="0" w:name="OLE_LINK5"/>
      <w:r w:rsidRPr="00D220C5">
        <w:rPr>
          <w:noProof/>
          <w:color w:val="000000" w:themeColor="text1"/>
        </w:rPr>
        <w:drawing>
          <wp:anchor distT="0" distB="0" distL="114300" distR="114300" simplePos="0" relativeHeight="251659264" behindDoc="0" locked="0" layoutInCell="1" allowOverlap="1" wp14:anchorId="048F92F2" wp14:editId="771689E8">
            <wp:simplePos x="0" y="0"/>
            <wp:positionH relativeFrom="column">
              <wp:posOffset>-144780</wp:posOffset>
            </wp:positionH>
            <wp:positionV relativeFrom="paragraph">
              <wp:posOffset>228600</wp:posOffset>
            </wp:positionV>
            <wp:extent cx="5563870" cy="1282700"/>
            <wp:effectExtent l="0" t="0" r="0" b="0"/>
            <wp:wrapNone/>
            <wp:docPr id="1" name="图片 1" descr="C:\Users\Administrator\Desktop\一带一路红头文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一带一路红头文件.jpg"/>
                    <pic:cNvPicPr>
                      <a:picLocks noChangeAspect="1" noChangeArrowheads="1"/>
                    </pic:cNvPicPr>
                  </pic:nvPicPr>
                  <pic:blipFill>
                    <a:blip r:embed="rId5" cstate="print">
                      <a:extLst>
                        <a:ext uri="{28A0092B-C50C-407E-A947-70E740481C1C}">
                          <a14:useLocalDpi xmlns:a14="http://schemas.microsoft.com/office/drawing/2010/main" val="0"/>
                        </a:ext>
                      </a:extLst>
                    </a:blip>
                    <a:srcRect b="19124"/>
                    <a:stretch>
                      <a:fillRect/>
                    </a:stretch>
                  </pic:blipFill>
                  <pic:spPr>
                    <a:xfrm>
                      <a:off x="0" y="0"/>
                      <a:ext cx="5563870" cy="1282700"/>
                    </a:xfrm>
                    <a:prstGeom prst="rect">
                      <a:avLst/>
                    </a:prstGeom>
                    <a:noFill/>
                    <a:ln>
                      <a:noFill/>
                    </a:ln>
                  </pic:spPr>
                </pic:pic>
              </a:graphicData>
            </a:graphic>
            <wp14:sizeRelV relativeFrom="margin">
              <wp14:pctHeight>0</wp14:pctHeight>
            </wp14:sizeRelV>
          </wp:anchor>
        </w:drawing>
      </w:r>
    </w:p>
    <w:p w14:paraId="4FF8DAC9" w14:textId="6988562D" w:rsidR="001D1941" w:rsidRPr="00D220C5" w:rsidRDefault="001D1941" w:rsidP="001D1941">
      <w:pPr>
        <w:widowControl/>
        <w:spacing w:line="300" w:lineRule="atLeast"/>
        <w:ind w:right="120"/>
        <w:jc w:val="center"/>
        <w:rPr>
          <w:rFonts w:ascii="仿宋_GB2312" w:eastAsia="仿宋_GB2312" w:hAnsi="宋体" w:cs="宋体"/>
          <w:bCs/>
          <w:color w:val="000000" w:themeColor="text1"/>
          <w:kern w:val="0"/>
          <w:sz w:val="28"/>
          <w:szCs w:val="28"/>
        </w:rPr>
      </w:pPr>
    </w:p>
    <w:p w14:paraId="036AD18C" w14:textId="12046CA1" w:rsidR="001D1941" w:rsidRPr="00D220C5" w:rsidRDefault="001D1941" w:rsidP="001D1941">
      <w:pPr>
        <w:widowControl/>
        <w:spacing w:line="300" w:lineRule="atLeast"/>
        <w:ind w:right="120"/>
        <w:jc w:val="center"/>
        <w:rPr>
          <w:rFonts w:ascii="仿宋_GB2312" w:eastAsia="仿宋_GB2312" w:hAnsi="宋体" w:cs="宋体" w:hint="eastAsia"/>
          <w:bCs/>
          <w:color w:val="000000" w:themeColor="text1"/>
          <w:kern w:val="0"/>
          <w:sz w:val="28"/>
          <w:szCs w:val="28"/>
        </w:rPr>
      </w:pPr>
    </w:p>
    <w:p w14:paraId="57F395C7" w14:textId="1381EA93" w:rsidR="001D1941" w:rsidRPr="00D220C5" w:rsidRDefault="001D1941" w:rsidP="001D1941">
      <w:pPr>
        <w:widowControl/>
        <w:spacing w:line="300" w:lineRule="atLeast"/>
        <w:ind w:right="120" w:firstLineChars="1050" w:firstLine="2940"/>
        <w:rPr>
          <w:rFonts w:ascii="仿宋_GB2312" w:eastAsia="仿宋_GB2312" w:hAnsi="宋体" w:cs="宋体" w:hint="eastAsia"/>
          <w:bCs/>
          <w:color w:val="000000" w:themeColor="text1"/>
          <w:kern w:val="0"/>
          <w:sz w:val="28"/>
          <w:szCs w:val="28"/>
        </w:rPr>
      </w:pPr>
      <w:r w:rsidRPr="00D220C5">
        <w:rPr>
          <w:rFonts w:ascii="仿宋_GB2312" w:eastAsia="仿宋_GB2312" w:hAnsi="宋体" w:cs="宋体" w:hint="eastAsia"/>
          <w:bCs/>
          <w:color w:val="000000" w:themeColor="text1"/>
          <w:kern w:val="0"/>
          <w:sz w:val="28"/>
          <w:szCs w:val="28"/>
        </w:rPr>
        <w:t xml:space="preserve">           </w:t>
      </w:r>
    </w:p>
    <w:p w14:paraId="612CB70D" w14:textId="2D8636C4" w:rsidR="001D1941" w:rsidRPr="00D220C5" w:rsidRDefault="001D1941" w:rsidP="001D1941">
      <w:pPr>
        <w:widowControl/>
        <w:spacing w:line="300" w:lineRule="atLeast"/>
        <w:ind w:right="1920"/>
        <w:jc w:val="center"/>
        <w:rPr>
          <w:rFonts w:ascii="华文宋体" w:eastAsia="华文宋体" w:hAnsi="华文宋体" w:cs="宋体" w:hint="eastAsia"/>
          <w:bCs/>
          <w:color w:val="000000" w:themeColor="text1"/>
          <w:sz w:val="32"/>
          <w:szCs w:val="32"/>
          <w:shd w:val="clear" w:color="auto" w:fill="FFFFFF"/>
        </w:rPr>
      </w:pPr>
      <w:r w:rsidRPr="00D220C5">
        <w:rPr>
          <w:rFonts w:ascii="宋体" w:hAnsi="宋体" w:cs="宋体" w:hint="eastAsia"/>
          <w:bCs/>
          <w:color w:val="000000" w:themeColor="text1"/>
          <w:kern w:val="0"/>
          <w:sz w:val="30"/>
          <w:szCs w:val="30"/>
        </w:rPr>
        <w:t xml:space="preserve">       </w:t>
      </w:r>
      <w:r w:rsidRPr="00D220C5">
        <w:rPr>
          <w:rFonts w:ascii="宋体" w:hAnsi="宋体" w:cs="宋体" w:hint="eastAsia"/>
          <w:bCs/>
          <w:color w:val="000000" w:themeColor="text1"/>
          <w:kern w:val="0"/>
          <w:sz w:val="32"/>
          <w:szCs w:val="32"/>
        </w:rPr>
        <w:t xml:space="preserve">    </w:t>
      </w:r>
      <w:r w:rsidRPr="00D220C5">
        <w:rPr>
          <w:rFonts w:ascii="华文宋体" w:eastAsia="华文宋体" w:hAnsi="华文宋体" w:cs="宋体" w:hint="eastAsia"/>
          <w:bCs/>
          <w:color w:val="000000" w:themeColor="text1"/>
          <w:kern w:val="0"/>
          <w:sz w:val="32"/>
          <w:szCs w:val="32"/>
        </w:rPr>
        <w:t>一带一路〔2025〕</w:t>
      </w:r>
      <w:r w:rsidRPr="00D220C5">
        <w:rPr>
          <w:rFonts w:ascii="华文宋体" w:eastAsia="华文宋体" w:hAnsi="华文宋体" w:cs="宋体" w:hint="eastAsia"/>
          <w:bCs/>
          <w:color w:val="000000" w:themeColor="text1"/>
          <w:kern w:val="0"/>
          <w:sz w:val="32"/>
          <w:szCs w:val="32"/>
        </w:rPr>
        <w:t>7</w:t>
      </w:r>
      <w:r w:rsidRPr="00D220C5">
        <w:rPr>
          <w:rFonts w:ascii="华文宋体" w:eastAsia="华文宋体" w:hAnsi="华文宋体" w:cs="宋体" w:hint="eastAsia"/>
          <w:bCs/>
          <w:color w:val="000000" w:themeColor="text1"/>
          <w:kern w:val="0"/>
          <w:sz w:val="32"/>
          <w:szCs w:val="32"/>
        </w:rPr>
        <w:t>3号</w:t>
      </w:r>
    </w:p>
    <w:p w14:paraId="0B775966" w14:textId="77777777" w:rsidR="001D1941" w:rsidRPr="00D220C5" w:rsidRDefault="001D1941" w:rsidP="001D1941">
      <w:pPr>
        <w:adjustRightInd w:val="0"/>
        <w:snapToGrid w:val="0"/>
        <w:spacing w:line="600" w:lineRule="exact"/>
        <w:jc w:val="center"/>
        <w:rPr>
          <w:rFonts w:ascii="微软雅黑" w:eastAsia="微软雅黑" w:hAnsi="微软雅黑" w:cs="微软雅黑" w:hint="eastAsia"/>
          <w:b/>
          <w:color w:val="000000" w:themeColor="text1"/>
          <w:sz w:val="36"/>
          <w:szCs w:val="36"/>
        </w:rPr>
      </w:pPr>
    </w:p>
    <w:p w14:paraId="0C262560" w14:textId="42DB1F4B" w:rsidR="001D1941" w:rsidRPr="00D220C5" w:rsidRDefault="001D1941" w:rsidP="001D1941">
      <w:pPr>
        <w:adjustRightInd w:val="0"/>
        <w:snapToGrid w:val="0"/>
        <w:spacing w:line="600" w:lineRule="exact"/>
        <w:jc w:val="center"/>
        <w:rPr>
          <w:color w:val="000000" w:themeColor="text1"/>
        </w:rPr>
      </w:pPr>
      <w:r w:rsidRPr="00D220C5">
        <w:rPr>
          <w:rFonts w:ascii="黑体" w:eastAsia="黑体" w:hAnsi="黑体" w:cs="黑体" w:hint="eastAsia"/>
          <w:b/>
          <w:color w:val="000000" w:themeColor="text1"/>
          <w:sz w:val="44"/>
          <w:szCs w:val="44"/>
        </w:rPr>
        <w:t>关于</w:t>
      </w:r>
      <w:r w:rsidRPr="00D220C5">
        <w:rPr>
          <w:rFonts w:ascii="黑体" w:eastAsia="黑体" w:hAnsi="黑体" w:cs="黑体" w:hint="eastAsia"/>
          <w:b/>
          <w:color w:val="000000" w:themeColor="text1"/>
          <w:sz w:val="44"/>
          <w:szCs w:val="44"/>
        </w:rPr>
        <w:t>组织企业</w:t>
      </w:r>
      <w:r w:rsidRPr="00D220C5">
        <w:rPr>
          <w:rFonts w:ascii="黑体" w:eastAsia="黑体" w:hAnsi="黑体" w:cs="黑体" w:hint="eastAsia"/>
          <w:b/>
          <w:color w:val="000000" w:themeColor="text1"/>
          <w:sz w:val="44"/>
          <w:szCs w:val="44"/>
        </w:rPr>
        <w:t>赴香港参加第十五届「亚洲知识产权营商论坛」的通知</w:t>
      </w:r>
    </w:p>
    <w:p w14:paraId="785E7EFD" w14:textId="77777777" w:rsidR="001D1941" w:rsidRPr="00D220C5" w:rsidRDefault="001D1941">
      <w:pPr>
        <w:rPr>
          <w:color w:val="000000" w:themeColor="text1"/>
        </w:rPr>
      </w:pPr>
    </w:p>
    <w:p w14:paraId="54B83061" w14:textId="77777777" w:rsidR="001D1941" w:rsidRPr="00D220C5" w:rsidRDefault="001D1941">
      <w:pPr>
        <w:rPr>
          <w:rFonts w:ascii="仿宋" w:eastAsia="仿宋" w:hAnsi="仿宋"/>
          <w:b/>
          <w:bCs/>
          <w:color w:val="000000" w:themeColor="text1"/>
          <w:sz w:val="32"/>
          <w:szCs w:val="32"/>
        </w:rPr>
      </w:pPr>
      <w:r w:rsidRPr="00D220C5">
        <w:rPr>
          <w:rFonts w:ascii="仿宋" w:eastAsia="仿宋" w:hAnsi="仿宋"/>
          <w:b/>
          <w:bCs/>
          <w:color w:val="000000" w:themeColor="text1"/>
          <w:sz w:val="32"/>
          <w:szCs w:val="32"/>
        </w:rPr>
        <w:t>各有关单位：</w:t>
      </w:r>
    </w:p>
    <w:p w14:paraId="6DD4F93C" w14:textId="39270A2E" w:rsidR="001D1941" w:rsidRPr="00D220C5" w:rsidRDefault="001D1941" w:rsidP="001D1941">
      <w:pPr>
        <w:ind w:firstLineChars="200" w:firstLine="640"/>
        <w:rPr>
          <w:rFonts w:ascii="仿宋" w:eastAsia="仿宋" w:hAnsi="仿宋"/>
          <w:color w:val="000000" w:themeColor="text1"/>
          <w:sz w:val="32"/>
          <w:szCs w:val="32"/>
        </w:rPr>
      </w:pPr>
      <w:bookmarkStart w:id="1" w:name="OLE_LINK2"/>
      <w:r w:rsidRPr="00D220C5">
        <w:rPr>
          <w:rFonts w:ascii="仿宋" w:eastAsia="仿宋" w:hAnsi="仿宋"/>
          <w:color w:val="000000" w:themeColor="text1"/>
          <w:sz w:val="32"/>
          <w:szCs w:val="32"/>
        </w:rPr>
        <w:t>第十五届「亚洲知识产权营商论坛」</w:t>
      </w:r>
      <w:bookmarkEnd w:id="1"/>
      <w:r w:rsidRPr="00D220C5">
        <w:rPr>
          <w:rFonts w:ascii="仿宋" w:eastAsia="仿宋" w:hAnsi="仿宋"/>
          <w:color w:val="000000" w:themeColor="text1"/>
          <w:sz w:val="32"/>
          <w:szCs w:val="32"/>
        </w:rPr>
        <w:t>由香港特别行政区政府、香港贸易发展局主办</w:t>
      </w:r>
      <w:r w:rsidRPr="00D220C5">
        <w:rPr>
          <w:rFonts w:ascii="仿宋" w:eastAsia="仿宋" w:hAnsi="仿宋" w:hint="eastAsia"/>
          <w:color w:val="000000" w:themeColor="text1"/>
          <w:sz w:val="32"/>
          <w:szCs w:val="32"/>
        </w:rPr>
        <w:t>，</w:t>
      </w:r>
      <w:r w:rsidRPr="00D220C5">
        <w:rPr>
          <w:rFonts w:ascii="仿宋" w:eastAsia="仿宋" w:hAnsi="仿宋" w:hint="eastAsia"/>
          <w:color w:val="000000" w:themeColor="text1"/>
          <w:sz w:val="32"/>
          <w:szCs w:val="32"/>
        </w:rPr>
        <w:t>将于2025年12月4日—5日在香港会议展览中心举办。</w:t>
      </w:r>
    </w:p>
    <w:p w14:paraId="6DDA26E2" w14:textId="29BE4A5F" w:rsidR="001D1941" w:rsidRPr="00D220C5" w:rsidRDefault="001D1941" w:rsidP="001D1941">
      <w:pPr>
        <w:ind w:firstLineChars="200" w:firstLine="640"/>
        <w:rPr>
          <w:rFonts w:ascii="仿宋" w:eastAsia="仿宋" w:hAnsi="仿宋"/>
          <w:color w:val="000000" w:themeColor="text1"/>
          <w:sz w:val="32"/>
          <w:szCs w:val="32"/>
        </w:rPr>
      </w:pPr>
      <w:r w:rsidRPr="00D220C5">
        <w:rPr>
          <w:rFonts w:ascii="仿宋" w:eastAsia="仿宋" w:hAnsi="仿宋" w:hint="eastAsia"/>
          <w:color w:val="000000" w:themeColor="text1"/>
          <w:sz w:val="32"/>
          <w:szCs w:val="32"/>
        </w:rPr>
        <w:t>「亚洲知识产权营商论坛」</w:t>
      </w:r>
      <w:r w:rsidRPr="00D220C5">
        <w:rPr>
          <w:rFonts w:ascii="仿宋" w:eastAsia="仿宋" w:hAnsi="仿宋"/>
          <w:color w:val="000000" w:themeColor="text1"/>
          <w:sz w:val="32"/>
          <w:szCs w:val="32"/>
        </w:rPr>
        <w:t>为世界各地知识产权使用家、拥有者、投资者、相关专业人士及商界领袖</w:t>
      </w:r>
      <w:r w:rsidR="004672D5" w:rsidRPr="00D220C5">
        <w:rPr>
          <w:rFonts w:ascii="仿宋" w:eastAsia="仿宋" w:hAnsi="仿宋" w:hint="eastAsia"/>
          <w:color w:val="000000" w:themeColor="text1"/>
          <w:sz w:val="32"/>
          <w:szCs w:val="32"/>
        </w:rPr>
        <w:t>，</w:t>
      </w:r>
      <w:r w:rsidRPr="00D220C5">
        <w:rPr>
          <w:rFonts w:ascii="仿宋" w:eastAsia="仿宋" w:hAnsi="仿宋"/>
          <w:color w:val="000000" w:themeColor="text1"/>
          <w:sz w:val="32"/>
          <w:szCs w:val="32"/>
        </w:rPr>
        <w:t>提供一个共同探讨亚洲知识产权市场最新发展的理想平台，为亚洲的年度知识产权盛事。</w:t>
      </w:r>
    </w:p>
    <w:p w14:paraId="628D863F" w14:textId="725F04F1" w:rsidR="001D1941" w:rsidRPr="00D220C5" w:rsidRDefault="001D1941" w:rsidP="001D1941">
      <w:pPr>
        <w:ind w:firstLineChars="200" w:firstLine="640"/>
        <w:rPr>
          <w:rFonts w:ascii="仿宋" w:eastAsia="仿宋" w:hAnsi="仿宋"/>
          <w:color w:val="000000" w:themeColor="text1"/>
          <w:sz w:val="32"/>
          <w:szCs w:val="32"/>
        </w:rPr>
      </w:pPr>
      <w:r w:rsidRPr="00D220C5">
        <w:rPr>
          <w:rFonts w:ascii="仿宋" w:eastAsia="仿宋" w:hAnsi="仿宋" w:hint="eastAsia"/>
          <w:color w:val="000000" w:themeColor="text1"/>
          <w:sz w:val="32"/>
          <w:szCs w:val="32"/>
        </w:rPr>
        <w:t>去年12月举办的第十四</w:t>
      </w:r>
      <w:r w:rsidRPr="00D220C5">
        <w:rPr>
          <w:rFonts w:ascii="仿宋" w:eastAsia="仿宋" w:hAnsi="仿宋" w:hint="eastAsia"/>
          <w:color w:val="000000" w:themeColor="text1"/>
          <w:sz w:val="32"/>
          <w:szCs w:val="32"/>
        </w:rPr>
        <w:t>「亚洲知识产权营商论坛」</w:t>
      </w:r>
      <w:r w:rsidRPr="00D220C5">
        <w:rPr>
          <w:rFonts w:ascii="仿宋" w:eastAsia="仿宋" w:hAnsi="仿宋"/>
          <w:color w:val="000000" w:themeColor="text1"/>
          <w:sz w:val="32"/>
          <w:szCs w:val="32"/>
        </w:rPr>
        <w:t>论坛吸引了超过3000名来自超过36个国家及地区的观众</w:t>
      </w:r>
      <w:r w:rsidR="004672D5" w:rsidRPr="00D220C5">
        <w:rPr>
          <w:rFonts w:ascii="仿宋" w:eastAsia="仿宋" w:hAnsi="仿宋" w:hint="eastAsia"/>
          <w:color w:val="000000" w:themeColor="text1"/>
          <w:sz w:val="32"/>
          <w:szCs w:val="32"/>
        </w:rPr>
        <w:t>以</w:t>
      </w:r>
      <w:r w:rsidRPr="00D220C5">
        <w:rPr>
          <w:rFonts w:ascii="仿宋" w:eastAsia="仿宋" w:hAnsi="仿宋"/>
          <w:color w:val="000000" w:themeColor="text1"/>
          <w:sz w:val="32"/>
          <w:szCs w:val="32"/>
        </w:rPr>
        <w:t>及超过100位国际演讲嘉宾参与。</w:t>
      </w:r>
    </w:p>
    <w:p w14:paraId="43D98029" w14:textId="6539C454" w:rsidR="004672D5" w:rsidRPr="00D220C5" w:rsidRDefault="001D1941" w:rsidP="001D1941">
      <w:pPr>
        <w:ind w:firstLineChars="200" w:firstLine="640"/>
        <w:rPr>
          <w:rFonts w:ascii="仿宋" w:eastAsia="仿宋" w:hAnsi="仿宋"/>
          <w:color w:val="000000" w:themeColor="text1"/>
          <w:sz w:val="32"/>
          <w:szCs w:val="32"/>
        </w:rPr>
      </w:pPr>
      <w:r w:rsidRPr="00D220C5">
        <w:rPr>
          <w:rFonts w:ascii="仿宋" w:eastAsia="仿宋" w:hAnsi="仿宋" w:hint="eastAsia"/>
          <w:color w:val="000000" w:themeColor="text1"/>
          <w:sz w:val="32"/>
          <w:szCs w:val="32"/>
        </w:rPr>
        <w:t>为促进内地与香港知识产权营商环境合作，</w:t>
      </w:r>
      <w:r w:rsidRPr="00D220C5">
        <w:rPr>
          <w:rFonts w:ascii="仿宋" w:eastAsia="仿宋" w:hAnsi="仿宋" w:hint="eastAsia"/>
          <w:color w:val="000000" w:themeColor="text1"/>
          <w:sz w:val="32"/>
          <w:szCs w:val="32"/>
        </w:rPr>
        <w:t>集合</w:t>
      </w:r>
      <w:r w:rsidRPr="00D220C5">
        <w:rPr>
          <w:rFonts w:ascii="仿宋" w:eastAsia="仿宋" w:hAnsi="仿宋" w:hint="eastAsia"/>
          <w:color w:val="000000" w:themeColor="text1"/>
          <w:sz w:val="32"/>
          <w:szCs w:val="32"/>
        </w:rPr>
        <w:t>香港特</w:t>
      </w:r>
      <w:r w:rsidRPr="00D220C5">
        <w:rPr>
          <w:rFonts w:ascii="仿宋" w:eastAsia="仿宋" w:hAnsi="仿宋" w:hint="eastAsia"/>
          <w:color w:val="000000" w:themeColor="text1"/>
          <w:sz w:val="32"/>
          <w:szCs w:val="32"/>
        </w:rPr>
        <w:t>区和海外知识产权专家和业界协会，通过会展</w:t>
      </w:r>
      <w:r w:rsidRPr="00D220C5">
        <w:rPr>
          <w:rFonts w:ascii="仿宋" w:eastAsia="仿宋" w:hAnsi="仿宋" w:hint="eastAsia"/>
          <w:color w:val="000000" w:themeColor="text1"/>
          <w:sz w:val="32"/>
          <w:szCs w:val="32"/>
        </w:rPr>
        <w:t>+</w:t>
      </w:r>
      <w:r w:rsidRPr="00D220C5">
        <w:rPr>
          <w:rFonts w:ascii="仿宋" w:eastAsia="仿宋" w:hAnsi="仿宋" w:hint="eastAsia"/>
          <w:color w:val="000000" w:themeColor="text1"/>
          <w:sz w:val="32"/>
          <w:szCs w:val="32"/>
        </w:rPr>
        <w:t>会议</w:t>
      </w:r>
      <w:r w:rsidRPr="00D220C5">
        <w:rPr>
          <w:rFonts w:ascii="仿宋" w:eastAsia="仿宋" w:hAnsi="仿宋" w:hint="eastAsia"/>
          <w:color w:val="000000" w:themeColor="text1"/>
          <w:sz w:val="32"/>
          <w:szCs w:val="32"/>
        </w:rPr>
        <w:t>+</w:t>
      </w:r>
      <w:r w:rsidRPr="00D220C5">
        <w:rPr>
          <w:rFonts w:ascii="仿宋" w:eastAsia="仿宋" w:hAnsi="仿宋" w:hint="eastAsia"/>
          <w:color w:val="000000" w:themeColor="text1"/>
          <w:sz w:val="32"/>
          <w:szCs w:val="32"/>
        </w:rPr>
        <w:t>一对一配对等</w:t>
      </w:r>
      <w:r w:rsidRPr="00D220C5">
        <w:rPr>
          <w:rFonts w:ascii="仿宋" w:eastAsia="仿宋" w:hAnsi="仿宋" w:hint="eastAsia"/>
          <w:color w:val="000000" w:themeColor="text1"/>
          <w:sz w:val="32"/>
          <w:szCs w:val="32"/>
        </w:rPr>
        <w:t>方式</w:t>
      </w:r>
      <w:r w:rsidRPr="00D220C5">
        <w:rPr>
          <w:rFonts w:ascii="仿宋" w:eastAsia="仿宋" w:hAnsi="仿宋" w:hint="eastAsia"/>
          <w:color w:val="000000" w:themeColor="text1"/>
          <w:sz w:val="32"/>
          <w:szCs w:val="32"/>
        </w:rPr>
        <w:t>，提供一站式的</w:t>
      </w:r>
      <w:r w:rsidRPr="00D220C5">
        <w:rPr>
          <w:rFonts w:ascii="仿宋" w:eastAsia="仿宋" w:hAnsi="仿宋" w:hint="eastAsia"/>
          <w:color w:val="000000" w:themeColor="text1"/>
          <w:sz w:val="32"/>
          <w:szCs w:val="32"/>
        </w:rPr>
        <w:t>知识产权</w:t>
      </w:r>
      <w:r w:rsidRPr="00D220C5">
        <w:rPr>
          <w:rFonts w:ascii="仿宋" w:eastAsia="仿宋" w:hAnsi="仿宋" w:hint="eastAsia"/>
          <w:color w:val="000000" w:themeColor="text1"/>
          <w:sz w:val="32"/>
          <w:szCs w:val="32"/>
        </w:rPr>
        <w:t>平台支撑服务，</w:t>
      </w:r>
      <w:r w:rsidR="004672D5" w:rsidRPr="00D220C5">
        <w:rPr>
          <w:rFonts w:ascii="仿宋" w:eastAsia="仿宋" w:hAnsi="仿宋"/>
          <w:color w:val="000000" w:themeColor="text1"/>
          <w:sz w:val="32"/>
          <w:szCs w:val="32"/>
        </w:rPr>
        <w:t>分析和</w:t>
      </w:r>
      <w:r w:rsidR="004672D5" w:rsidRPr="00D220C5">
        <w:rPr>
          <w:rFonts w:ascii="仿宋" w:eastAsia="仿宋" w:hAnsi="仿宋"/>
          <w:color w:val="000000" w:themeColor="text1"/>
          <w:sz w:val="32"/>
          <w:szCs w:val="32"/>
        </w:rPr>
        <w:lastRenderedPageBreak/>
        <w:t>探讨亚洲知识产权的最新趋势、 管理与商业化、以及创新</w:t>
      </w:r>
      <w:r w:rsidR="0007443B">
        <w:rPr>
          <w:rFonts w:ascii="仿宋" w:eastAsia="仿宋" w:hAnsi="仿宋" w:hint="eastAsia"/>
          <w:color w:val="000000" w:themeColor="text1"/>
          <w:sz w:val="32"/>
          <w:szCs w:val="32"/>
        </w:rPr>
        <w:t>时</w:t>
      </w:r>
      <w:r w:rsidR="004672D5" w:rsidRPr="00D220C5">
        <w:rPr>
          <w:rFonts w:ascii="仿宋" w:eastAsia="仿宋" w:hAnsi="仿宋"/>
          <w:color w:val="000000" w:themeColor="text1"/>
          <w:sz w:val="32"/>
          <w:szCs w:val="32"/>
        </w:rPr>
        <w:t>代带来的新机遇。香港特别行政区政府、香港贸易发展局</w:t>
      </w:r>
      <w:r w:rsidR="004672D5" w:rsidRPr="00D220C5">
        <w:rPr>
          <w:rFonts w:ascii="仿宋" w:eastAsia="仿宋" w:hAnsi="仿宋" w:hint="eastAsia"/>
          <w:color w:val="000000" w:themeColor="text1"/>
          <w:sz w:val="32"/>
          <w:szCs w:val="32"/>
        </w:rPr>
        <w:t>特别邀请我中心组织代表团，赴香港参加</w:t>
      </w:r>
      <w:r w:rsidR="004672D5" w:rsidRPr="00D220C5">
        <w:rPr>
          <w:rFonts w:ascii="仿宋" w:eastAsia="仿宋" w:hAnsi="仿宋"/>
          <w:color w:val="000000" w:themeColor="text1"/>
          <w:sz w:val="32"/>
          <w:szCs w:val="32"/>
        </w:rPr>
        <w:t>第十五届「亚洲知识产权营商论坛」</w:t>
      </w:r>
      <w:r w:rsidR="004672D5" w:rsidRPr="00D220C5">
        <w:rPr>
          <w:rFonts w:ascii="仿宋" w:eastAsia="仿宋" w:hAnsi="仿宋" w:hint="eastAsia"/>
          <w:color w:val="000000" w:themeColor="text1"/>
          <w:sz w:val="32"/>
          <w:szCs w:val="32"/>
        </w:rPr>
        <w:t>，现将有关事项通知如下：</w:t>
      </w:r>
    </w:p>
    <w:p w14:paraId="66C201BB" w14:textId="18685361" w:rsidR="004672D5" w:rsidRPr="00D220C5" w:rsidRDefault="004672D5" w:rsidP="001D1941">
      <w:pPr>
        <w:ind w:firstLineChars="200" w:firstLine="643"/>
        <w:rPr>
          <w:rFonts w:ascii="黑体" w:eastAsia="黑体" w:hAnsi="黑体"/>
          <w:b/>
          <w:bCs/>
          <w:color w:val="000000" w:themeColor="text1"/>
          <w:sz w:val="32"/>
          <w:szCs w:val="32"/>
        </w:rPr>
      </w:pPr>
      <w:r w:rsidRPr="00D220C5">
        <w:rPr>
          <w:rFonts w:ascii="黑体" w:eastAsia="黑体" w:hAnsi="黑体" w:hint="eastAsia"/>
          <w:b/>
          <w:bCs/>
          <w:color w:val="000000" w:themeColor="text1"/>
          <w:sz w:val="32"/>
          <w:szCs w:val="32"/>
        </w:rPr>
        <w:t>一、主办单位</w:t>
      </w:r>
    </w:p>
    <w:p w14:paraId="55C67967" w14:textId="77777777" w:rsidR="004672D5" w:rsidRPr="00D220C5" w:rsidRDefault="004672D5" w:rsidP="001D1941">
      <w:pPr>
        <w:ind w:firstLineChars="200" w:firstLine="640"/>
        <w:rPr>
          <w:rFonts w:ascii="仿宋" w:eastAsia="仿宋" w:hAnsi="仿宋"/>
          <w:color w:val="000000" w:themeColor="text1"/>
          <w:sz w:val="32"/>
          <w:szCs w:val="32"/>
        </w:rPr>
      </w:pPr>
      <w:r w:rsidRPr="00D220C5">
        <w:rPr>
          <w:rFonts w:ascii="仿宋" w:eastAsia="仿宋" w:hAnsi="仿宋"/>
          <w:color w:val="000000" w:themeColor="text1"/>
          <w:sz w:val="32"/>
          <w:szCs w:val="32"/>
        </w:rPr>
        <w:t>香港特别行政区政府</w:t>
      </w:r>
    </w:p>
    <w:p w14:paraId="1B72D1AA" w14:textId="5B9DF4D5" w:rsidR="004672D5" w:rsidRPr="00D220C5" w:rsidRDefault="004672D5" w:rsidP="001D1941">
      <w:pPr>
        <w:ind w:firstLineChars="200" w:firstLine="640"/>
        <w:rPr>
          <w:rFonts w:ascii="仿宋" w:eastAsia="仿宋" w:hAnsi="仿宋"/>
          <w:color w:val="000000" w:themeColor="text1"/>
          <w:sz w:val="32"/>
          <w:szCs w:val="32"/>
        </w:rPr>
      </w:pPr>
      <w:r w:rsidRPr="00D220C5">
        <w:rPr>
          <w:rFonts w:ascii="仿宋" w:eastAsia="仿宋" w:hAnsi="仿宋"/>
          <w:color w:val="000000" w:themeColor="text1"/>
          <w:sz w:val="32"/>
          <w:szCs w:val="32"/>
        </w:rPr>
        <w:t>香港贸易发展局</w:t>
      </w:r>
    </w:p>
    <w:p w14:paraId="25BA1A77" w14:textId="74CD2933" w:rsidR="004672D5" w:rsidRPr="00D220C5" w:rsidRDefault="004672D5" w:rsidP="003E2AB9">
      <w:pPr>
        <w:ind w:firstLineChars="200" w:firstLine="643"/>
        <w:rPr>
          <w:rFonts w:ascii="黑体" w:eastAsia="黑体" w:hAnsi="黑体"/>
          <w:b/>
          <w:bCs/>
          <w:color w:val="000000" w:themeColor="text1"/>
          <w:sz w:val="32"/>
          <w:szCs w:val="32"/>
        </w:rPr>
      </w:pPr>
      <w:r w:rsidRPr="00D220C5">
        <w:rPr>
          <w:rFonts w:ascii="黑体" w:eastAsia="黑体" w:hAnsi="黑体" w:hint="eastAsia"/>
          <w:b/>
          <w:bCs/>
          <w:color w:val="000000" w:themeColor="text1"/>
          <w:sz w:val="32"/>
          <w:szCs w:val="32"/>
        </w:rPr>
        <w:t>二、组团单位</w:t>
      </w:r>
    </w:p>
    <w:p w14:paraId="213D60B9" w14:textId="77777777" w:rsidR="004672D5" w:rsidRPr="00D220C5" w:rsidRDefault="004672D5" w:rsidP="001D1941">
      <w:pPr>
        <w:ind w:firstLineChars="200" w:firstLine="640"/>
        <w:rPr>
          <w:rFonts w:ascii="仿宋" w:eastAsia="仿宋" w:hAnsi="仿宋"/>
          <w:color w:val="000000" w:themeColor="text1"/>
          <w:sz w:val="32"/>
          <w:szCs w:val="32"/>
        </w:rPr>
      </w:pPr>
      <w:r w:rsidRPr="00D220C5">
        <w:rPr>
          <w:rFonts w:ascii="仿宋" w:eastAsia="仿宋" w:hAnsi="仿宋"/>
          <w:color w:val="000000" w:themeColor="text1"/>
          <w:sz w:val="32"/>
          <w:szCs w:val="32"/>
        </w:rPr>
        <w:t>重庆一带一路经济技术合作中心</w:t>
      </w:r>
    </w:p>
    <w:p w14:paraId="42300127" w14:textId="6E2F2222" w:rsidR="004672D5" w:rsidRPr="00D220C5" w:rsidRDefault="004672D5" w:rsidP="001D1941">
      <w:pPr>
        <w:ind w:firstLineChars="200" w:firstLine="640"/>
        <w:rPr>
          <w:rFonts w:ascii="仿宋" w:eastAsia="仿宋" w:hAnsi="仿宋"/>
          <w:color w:val="000000" w:themeColor="text1"/>
          <w:sz w:val="32"/>
          <w:szCs w:val="32"/>
        </w:rPr>
      </w:pPr>
      <w:r w:rsidRPr="00D220C5">
        <w:rPr>
          <w:rFonts w:ascii="仿宋" w:eastAsia="仿宋" w:hAnsi="仿宋"/>
          <w:color w:val="000000" w:themeColor="text1"/>
          <w:sz w:val="32"/>
          <w:szCs w:val="32"/>
        </w:rPr>
        <w:t>一带一路门户网</w:t>
      </w:r>
    </w:p>
    <w:p w14:paraId="0524C243" w14:textId="49C5A83A" w:rsidR="004672D5" w:rsidRPr="00D220C5" w:rsidRDefault="004672D5" w:rsidP="003E2AB9">
      <w:pPr>
        <w:ind w:firstLineChars="200" w:firstLine="643"/>
        <w:rPr>
          <w:rFonts w:ascii="黑体" w:eastAsia="黑体" w:hAnsi="黑体"/>
          <w:b/>
          <w:bCs/>
          <w:color w:val="000000" w:themeColor="text1"/>
          <w:sz w:val="32"/>
          <w:szCs w:val="32"/>
        </w:rPr>
      </w:pPr>
      <w:r w:rsidRPr="00D220C5">
        <w:rPr>
          <w:rFonts w:ascii="黑体" w:eastAsia="黑体" w:hAnsi="黑体" w:hint="eastAsia"/>
          <w:b/>
          <w:bCs/>
          <w:color w:val="000000" w:themeColor="text1"/>
          <w:sz w:val="32"/>
          <w:szCs w:val="32"/>
        </w:rPr>
        <w:t>三、论坛时间</w:t>
      </w:r>
    </w:p>
    <w:p w14:paraId="58BA23A8" w14:textId="7314C3A1" w:rsidR="004672D5" w:rsidRPr="00D220C5" w:rsidRDefault="004672D5" w:rsidP="001D1941">
      <w:pPr>
        <w:ind w:firstLineChars="200" w:firstLine="640"/>
        <w:rPr>
          <w:rFonts w:ascii="仿宋" w:eastAsia="仿宋" w:hAnsi="仿宋"/>
          <w:color w:val="000000" w:themeColor="text1"/>
          <w:sz w:val="32"/>
          <w:szCs w:val="32"/>
        </w:rPr>
      </w:pPr>
      <w:r w:rsidRPr="00D220C5">
        <w:rPr>
          <w:rFonts w:ascii="仿宋" w:eastAsia="仿宋" w:hAnsi="仿宋" w:hint="eastAsia"/>
          <w:color w:val="000000" w:themeColor="text1"/>
          <w:sz w:val="32"/>
          <w:szCs w:val="32"/>
        </w:rPr>
        <w:t>2025年12月4日—5日</w:t>
      </w:r>
      <w:r w:rsidRPr="00D220C5">
        <w:rPr>
          <w:rFonts w:ascii="仿宋" w:eastAsia="仿宋" w:hAnsi="仿宋"/>
          <w:color w:val="000000" w:themeColor="text1"/>
          <w:sz w:val="32"/>
          <w:szCs w:val="32"/>
        </w:rPr>
        <w:t>（星期四至五）</w:t>
      </w:r>
    </w:p>
    <w:p w14:paraId="1C994D9B" w14:textId="67FD3C0B" w:rsidR="004672D5" w:rsidRPr="00D220C5" w:rsidRDefault="004672D5" w:rsidP="003E2AB9">
      <w:pPr>
        <w:ind w:firstLineChars="200" w:firstLine="643"/>
        <w:rPr>
          <w:rFonts w:ascii="黑体" w:eastAsia="黑体" w:hAnsi="黑体"/>
          <w:b/>
          <w:bCs/>
          <w:color w:val="000000" w:themeColor="text1"/>
          <w:sz w:val="32"/>
          <w:szCs w:val="32"/>
        </w:rPr>
      </w:pPr>
      <w:r w:rsidRPr="00D220C5">
        <w:rPr>
          <w:rFonts w:ascii="黑体" w:eastAsia="黑体" w:hAnsi="黑体" w:hint="eastAsia"/>
          <w:b/>
          <w:bCs/>
          <w:color w:val="000000" w:themeColor="text1"/>
          <w:sz w:val="32"/>
          <w:szCs w:val="32"/>
        </w:rPr>
        <w:t>四、论坛地点</w:t>
      </w:r>
    </w:p>
    <w:p w14:paraId="7AB7E55E" w14:textId="2919A0D7" w:rsidR="004672D5" w:rsidRPr="00D220C5" w:rsidRDefault="004672D5" w:rsidP="001D1941">
      <w:pPr>
        <w:ind w:firstLineChars="200" w:firstLine="640"/>
        <w:rPr>
          <w:rFonts w:ascii="仿宋" w:eastAsia="仿宋" w:hAnsi="仿宋"/>
          <w:color w:val="000000" w:themeColor="text1"/>
          <w:sz w:val="32"/>
          <w:szCs w:val="32"/>
        </w:rPr>
      </w:pPr>
      <w:r w:rsidRPr="00D220C5">
        <w:rPr>
          <w:rFonts w:ascii="仿宋" w:eastAsia="仿宋" w:hAnsi="仿宋" w:hint="eastAsia"/>
          <w:color w:val="000000" w:themeColor="text1"/>
          <w:sz w:val="32"/>
          <w:szCs w:val="32"/>
        </w:rPr>
        <w:t>香港会议展览中心</w:t>
      </w:r>
    </w:p>
    <w:p w14:paraId="385E04BB" w14:textId="769C6019" w:rsidR="004672D5" w:rsidRPr="00D220C5" w:rsidRDefault="004672D5" w:rsidP="003E2AB9">
      <w:pPr>
        <w:ind w:firstLineChars="200" w:firstLine="643"/>
        <w:rPr>
          <w:rFonts w:ascii="黑体" w:eastAsia="黑体" w:hAnsi="黑体"/>
          <w:b/>
          <w:bCs/>
          <w:color w:val="000000" w:themeColor="text1"/>
          <w:sz w:val="32"/>
          <w:szCs w:val="32"/>
        </w:rPr>
      </w:pPr>
      <w:r w:rsidRPr="00D220C5">
        <w:rPr>
          <w:rFonts w:ascii="黑体" w:eastAsia="黑体" w:hAnsi="黑体" w:hint="eastAsia"/>
          <w:b/>
          <w:bCs/>
          <w:color w:val="000000" w:themeColor="text1"/>
          <w:sz w:val="32"/>
          <w:szCs w:val="32"/>
        </w:rPr>
        <w:t>五、参会人员</w:t>
      </w:r>
    </w:p>
    <w:p w14:paraId="61949061" w14:textId="2E969255" w:rsidR="004672D5" w:rsidRPr="004672D5" w:rsidRDefault="004672D5" w:rsidP="004672D5">
      <w:pPr>
        <w:ind w:firstLineChars="200" w:firstLine="640"/>
        <w:rPr>
          <w:rFonts w:ascii="仿宋" w:eastAsia="仿宋" w:hAnsi="仿宋"/>
          <w:color w:val="000000" w:themeColor="text1"/>
          <w:sz w:val="32"/>
          <w:szCs w:val="32"/>
        </w:rPr>
      </w:pPr>
      <w:r w:rsidRPr="00D220C5">
        <w:rPr>
          <w:rFonts w:ascii="仿宋" w:eastAsia="仿宋" w:hAnsi="仿宋" w:hint="eastAsia"/>
          <w:color w:val="000000" w:themeColor="text1"/>
          <w:sz w:val="32"/>
          <w:szCs w:val="32"/>
        </w:rPr>
        <w:t>◇</w:t>
      </w:r>
      <w:r w:rsidRPr="004672D5">
        <w:rPr>
          <w:rFonts w:ascii="仿宋" w:eastAsia="仿宋" w:hAnsi="仿宋"/>
          <w:color w:val="000000" w:themeColor="text1"/>
          <w:sz w:val="32"/>
          <w:szCs w:val="32"/>
        </w:rPr>
        <w:t>科技/品牌/设计企业及从业人员</w:t>
      </w:r>
    </w:p>
    <w:p w14:paraId="1B73D70C" w14:textId="6ACECF1E" w:rsidR="004672D5" w:rsidRPr="004672D5" w:rsidRDefault="004672D5" w:rsidP="004672D5">
      <w:pPr>
        <w:ind w:firstLineChars="200" w:firstLine="640"/>
        <w:rPr>
          <w:rFonts w:ascii="仿宋" w:eastAsia="仿宋" w:hAnsi="仿宋"/>
          <w:color w:val="000000" w:themeColor="text1"/>
          <w:sz w:val="32"/>
          <w:szCs w:val="32"/>
        </w:rPr>
      </w:pPr>
      <w:r w:rsidRPr="00D220C5">
        <w:rPr>
          <w:rFonts w:ascii="仿宋" w:eastAsia="仿宋" w:hAnsi="仿宋" w:hint="eastAsia"/>
          <w:color w:val="000000" w:themeColor="text1"/>
          <w:sz w:val="32"/>
          <w:szCs w:val="32"/>
        </w:rPr>
        <w:t>◇</w:t>
      </w:r>
      <w:r w:rsidRPr="004672D5">
        <w:rPr>
          <w:rFonts w:ascii="仿宋" w:eastAsia="仿宋" w:hAnsi="仿宋"/>
          <w:color w:val="000000" w:themeColor="text1"/>
          <w:sz w:val="32"/>
          <w:szCs w:val="32"/>
        </w:rPr>
        <w:t>厂商</w:t>
      </w:r>
    </w:p>
    <w:p w14:paraId="460D99DC" w14:textId="1AECAA50" w:rsidR="004672D5" w:rsidRPr="004672D5" w:rsidRDefault="004672D5" w:rsidP="004672D5">
      <w:pPr>
        <w:ind w:firstLineChars="200" w:firstLine="640"/>
        <w:rPr>
          <w:rFonts w:ascii="仿宋" w:eastAsia="仿宋" w:hAnsi="仿宋"/>
          <w:color w:val="000000" w:themeColor="text1"/>
          <w:sz w:val="32"/>
          <w:szCs w:val="32"/>
        </w:rPr>
      </w:pPr>
      <w:r w:rsidRPr="00D220C5">
        <w:rPr>
          <w:rFonts w:ascii="仿宋" w:eastAsia="仿宋" w:hAnsi="仿宋" w:hint="eastAsia"/>
          <w:color w:val="000000" w:themeColor="text1"/>
          <w:sz w:val="32"/>
          <w:szCs w:val="32"/>
        </w:rPr>
        <w:t>◇</w:t>
      </w:r>
      <w:r w:rsidRPr="004672D5">
        <w:rPr>
          <w:rFonts w:ascii="仿宋" w:eastAsia="仿宋" w:hAnsi="仿宋"/>
          <w:color w:val="000000" w:themeColor="text1"/>
          <w:sz w:val="32"/>
          <w:szCs w:val="32"/>
        </w:rPr>
        <w:t>品牌/知识产权创造人/所有人</w:t>
      </w:r>
    </w:p>
    <w:p w14:paraId="12D47719" w14:textId="044E6EA5" w:rsidR="004672D5" w:rsidRPr="004672D5" w:rsidRDefault="004672D5" w:rsidP="004672D5">
      <w:pPr>
        <w:ind w:firstLineChars="200" w:firstLine="640"/>
        <w:rPr>
          <w:rFonts w:ascii="仿宋" w:eastAsia="仿宋" w:hAnsi="仿宋"/>
          <w:color w:val="000000" w:themeColor="text1"/>
          <w:sz w:val="32"/>
          <w:szCs w:val="32"/>
        </w:rPr>
      </w:pPr>
      <w:r w:rsidRPr="00D220C5">
        <w:rPr>
          <w:rFonts w:ascii="仿宋" w:eastAsia="仿宋" w:hAnsi="仿宋" w:hint="eastAsia"/>
          <w:color w:val="000000" w:themeColor="text1"/>
          <w:sz w:val="32"/>
          <w:szCs w:val="32"/>
        </w:rPr>
        <w:t>◇</w:t>
      </w:r>
      <w:r w:rsidRPr="004672D5">
        <w:rPr>
          <w:rFonts w:ascii="仿宋" w:eastAsia="仿宋" w:hAnsi="仿宋"/>
          <w:color w:val="000000" w:themeColor="text1"/>
          <w:sz w:val="32"/>
          <w:szCs w:val="32"/>
        </w:rPr>
        <w:t>企业决策人</w:t>
      </w:r>
    </w:p>
    <w:p w14:paraId="7BE9BC51" w14:textId="4FF77087" w:rsidR="004672D5" w:rsidRPr="004672D5" w:rsidRDefault="004672D5" w:rsidP="004672D5">
      <w:pPr>
        <w:ind w:firstLineChars="200" w:firstLine="640"/>
        <w:rPr>
          <w:rFonts w:ascii="仿宋" w:eastAsia="仿宋" w:hAnsi="仿宋"/>
          <w:color w:val="000000" w:themeColor="text1"/>
          <w:sz w:val="32"/>
          <w:szCs w:val="32"/>
        </w:rPr>
      </w:pPr>
      <w:r w:rsidRPr="00D220C5">
        <w:rPr>
          <w:rFonts w:ascii="仿宋" w:eastAsia="仿宋" w:hAnsi="仿宋" w:hint="eastAsia"/>
          <w:color w:val="000000" w:themeColor="text1"/>
          <w:sz w:val="32"/>
          <w:szCs w:val="32"/>
        </w:rPr>
        <w:t>◇</w:t>
      </w:r>
      <w:r w:rsidRPr="004672D5">
        <w:rPr>
          <w:rFonts w:ascii="仿宋" w:eastAsia="仿宋" w:hAnsi="仿宋"/>
          <w:color w:val="000000" w:themeColor="text1"/>
          <w:sz w:val="32"/>
          <w:szCs w:val="32"/>
        </w:rPr>
        <w:t>技术授权代理</w:t>
      </w:r>
    </w:p>
    <w:p w14:paraId="50EA5F25" w14:textId="62A4DAE9" w:rsidR="004672D5" w:rsidRPr="004672D5" w:rsidRDefault="004672D5" w:rsidP="004672D5">
      <w:pPr>
        <w:ind w:firstLineChars="200" w:firstLine="640"/>
        <w:rPr>
          <w:rFonts w:ascii="仿宋" w:eastAsia="仿宋" w:hAnsi="仿宋"/>
          <w:color w:val="000000" w:themeColor="text1"/>
          <w:sz w:val="32"/>
          <w:szCs w:val="32"/>
        </w:rPr>
      </w:pPr>
      <w:r w:rsidRPr="00D220C5">
        <w:rPr>
          <w:rFonts w:ascii="仿宋" w:eastAsia="仿宋" w:hAnsi="仿宋" w:hint="eastAsia"/>
          <w:color w:val="000000" w:themeColor="text1"/>
          <w:sz w:val="32"/>
          <w:szCs w:val="32"/>
        </w:rPr>
        <w:t>◇</w:t>
      </w:r>
      <w:r w:rsidRPr="004672D5">
        <w:rPr>
          <w:rFonts w:ascii="仿宋" w:eastAsia="仿宋" w:hAnsi="仿宋"/>
          <w:color w:val="000000" w:themeColor="text1"/>
          <w:sz w:val="32"/>
          <w:szCs w:val="32"/>
        </w:rPr>
        <w:t>业务顾问/</w:t>
      </w:r>
      <w:r w:rsidRPr="00D220C5">
        <w:rPr>
          <w:rFonts w:ascii="仿宋" w:eastAsia="仿宋" w:hAnsi="仿宋" w:hint="eastAsia"/>
          <w:color w:val="000000" w:themeColor="text1"/>
          <w:sz w:val="32"/>
          <w:szCs w:val="32"/>
        </w:rPr>
        <w:t>咨询</w:t>
      </w:r>
      <w:r w:rsidRPr="004672D5">
        <w:rPr>
          <w:rFonts w:ascii="仿宋" w:eastAsia="仿宋" w:hAnsi="仿宋"/>
          <w:color w:val="000000" w:themeColor="text1"/>
          <w:sz w:val="32"/>
          <w:szCs w:val="32"/>
        </w:rPr>
        <w:t>公司</w:t>
      </w:r>
    </w:p>
    <w:p w14:paraId="4A50E1B0" w14:textId="632B6D2F" w:rsidR="004672D5" w:rsidRPr="004672D5" w:rsidRDefault="004672D5" w:rsidP="004672D5">
      <w:pPr>
        <w:ind w:firstLineChars="200" w:firstLine="640"/>
        <w:rPr>
          <w:rFonts w:ascii="仿宋" w:eastAsia="仿宋" w:hAnsi="仿宋"/>
          <w:color w:val="000000" w:themeColor="text1"/>
          <w:sz w:val="32"/>
          <w:szCs w:val="32"/>
        </w:rPr>
      </w:pPr>
      <w:r w:rsidRPr="00D220C5">
        <w:rPr>
          <w:rFonts w:ascii="仿宋" w:eastAsia="仿宋" w:hAnsi="仿宋" w:hint="eastAsia"/>
          <w:color w:val="000000" w:themeColor="text1"/>
          <w:sz w:val="32"/>
          <w:szCs w:val="32"/>
        </w:rPr>
        <w:t>◇</w:t>
      </w:r>
      <w:r w:rsidRPr="004672D5">
        <w:rPr>
          <w:rFonts w:ascii="仿宋" w:eastAsia="仿宋" w:hAnsi="仿宋"/>
          <w:color w:val="000000" w:themeColor="text1"/>
          <w:sz w:val="32"/>
          <w:szCs w:val="32"/>
        </w:rPr>
        <w:t>投资银行、创</w:t>
      </w:r>
      <w:r w:rsidR="00090A32" w:rsidRPr="00D220C5">
        <w:rPr>
          <w:rFonts w:ascii="仿宋" w:eastAsia="仿宋" w:hAnsi="仿宋" w:hint="eastAsia"/>
          <w:color w:val="000000" w:themeColor="text1"/>
          <w:sz w:val="32"/>
          <w:szCs w:val="32"/>
        </w:rPr>
        <w:t>业投资</w:t>
      </w:r>
      <w:r w:rsidRPr="004672D5">
        <w:rPr>
          <w:rFonts w:ascii="仿宋" w:eastAsia="仿宋" w:hAnsi="仿宋"/>
          <w:color w:val="000000" w:themeColor="text1"/>
          <w:sz w:val="32"/>
          <w:szCs w:val="32"/>
        </w:rPr>
        <w:t>基金</w:t>
      </w:r>
      <w:r w:rsidR="00090A32" w:rsidRPr="00D220C5">
        <w:rPr>
          <w:rFonts w:ascii="仿宋" w:eastAsia="仿宋" w:hAnsi="仿宋" w:hint="eastAsia"/>
          <w:color w:val="000000" w:themeColor="text1"/>
          <w:sz w:val="32"/>
          <w:szCs w:val="32"/>
        </w:rPr>
        <w:t>公司</w:t>
      </w:r>
      <w:r w:rsidRPr="004672D5">
        <w:rPr>
          <w:rFonts w:ascii="仿宋" w:eastAsia="仿宋" w:hAnsi="仿宋"/>
          <w:color w:val="000000" w:themeColor="text1"/>
          <w:sz w:val="32"/>
          <w:szCs w:val="32"/>
        </w:rPr>
        <w:t>及天使投资者</w:t>
      </w:r>
    </w:p>
    <w:p w14:paraId="1BEEEF36" w14:textId="70B2F0ED" w:rsidR="004672D5" w:rsidRPr="004672D5" w:rsidRDefault="004672D5" w:rsidP="004672D5">
      <w:pPr>
        <w:ind w:firstLineChars="200" w:firstLine="640"/>
        <w:rPr>
          <w:rFonts w:ascii="仿宋" w:eastAsia="仿宋" w:hAnsi="仿宋"/>
          <w:color w:val="000000" w:themeColor="text1"/>
          <w:sz w:val="32"/>
          <w:szCs w:val="32"/>
        </w:rPr>
      </w:pPr>
      <w:r w:rsidRPr="00D220C5">
        <w:rPr>
          <w:rFonts w:ascii="仿宋" w:eastAsia="仿宋" w:hAnsi="仿宋" w:hint="eastAsia"/>
          <w:color w:val="000000" w:themeColor="text1"/>
          <w:sz w:val="32"/>
          <w:szCs w:val="32"/>
        </w:rPr>
        <w:lastRenderedPageBreak/>
        <w:t>◇</w:t>
      </w:r>
      <w:r w:rsidRPr="004672D5">
        <w:rPr>
          <w:rFonts w:ascii="仿宋" w:eastAsia="仿宋" w:hAnsi="仿宋"/>
          <w:color w:val="000000" w:themeColor="text1"/>
          <w:sz w:val="32"/>
          <w:szCs w:val="32"/>
        </w:rPr>
        <w:t>从事</w:t>
      </w:r>
      <w:r w:rsidR="00B94631">
        <w:rPr>
          <w:rFonts w:ascii="仿宋" w:eastAsia="仿宋" w:hAnsi="仿宋" w:hint="eastAsia"/>
          <w:color w:val="000000" w:themeColor="text1"/>
          <w:sz w:val="32"/>
          <w:szCs w:val="32"/>
        </w:rPr>
        <w:t>法律</w:t>
      </w:r>
      <w:r w:rsidRPr="004672D5">
        <w:rPr>
          <w:rFonts w:ascii="仿宋" w:eastAsia="仿宋" w:hAnsi="仿宋"/>
          <w:color w:val="000000" w:themeColor="text1"/>
          <w:sz w:val="32"/>
          <w:szCs w:val="32"/>
        </w:rPr>
        <w:t>、诉讼、品牌估值或专利评级的专业人士</w:t>
      </w:r>
    </w:p>
    <w:p w14:paraId="385BAF07" w14:textId="251FBFA1" w:rsidR="004672D5" w:rsidRPr="004672D5" w:rsidRDefault="004672D5" w:rsidP="004672D5">
      <w:pPr>
        <w:ind w:firstLineChars="200" w:firstLine="640"/>
        <w:rPr>
          <w:rFonts w:ascii="仿宋" w:eastAsia="仿宋" w:hAnsi="仿宋"/>
          <w:color w:val="000000" w:themeColor="text1"/>
          <w:sz w:val="32"/>
          <w:szCs w:val="32"/>
        </w:rPr>
      </w:pPr>
      <w:r w:rsidRPr="00D220C5">
        <w:rPr>
          <w:rFonts w:ascii="仿宋" w:eastAsia="仿宋" w:hAnsi="仿宋" w:hint="eastAsia"/>
          <w:color w:val="000000" w:themeColor="text1"/>
          <w:sz w:val="32"/>
          <w:szCs w:val="32"/>
        </w:rPr>
        <w:t>◇</w:t>
      </w:r>
      <w:r w:rsidRPr="004672D5">
        <w:rPr>
          <w:rFonts w:ascii="仿宋" w:eastAsia="仿宋" w:hAnsi="仿宋"/>
          <w:color w:val="000000" w:themeColor="text1"/>
          <w:sz w:val="32"/>
          <w:szCs w:val="32"/>
        </w:rPr>
        <w:t>学者/研究机构</w:t>
      </w:r>
    </w:p>
    <w:p w14:paraId="3056732A" w14:textId="4E074FB1" w:rsidR="004672D5" w:rsidRPr="004672D5" w:rsidRDefault="004672D5" w:rsidP="004672D5">
      <w:pPr>
        <w:ind w:firstLineChars="200" w:firstLine="640"/>
        <w:rPr>
          <w:rFonts w:ascii="仿宋" w:eastAsia="仿宋" w:hAnsi="仿宋"/>
          <w:color w:val="000000" w:themeColor="text1"/>
          <w:sz w:val="32"/>
          <w:szCs w:val="32"/>
        </w:rPr>
      </w:pPr>
      <w:r w:rsidRPr="00D220C5">
        <w:rPr>
          <w:rFonts w:ascii="仿宋" w:eastAsia="仿宋" w:hAnsi="仿宋" w:hint="eastAsia"/>
          <w:color w:val="000000" w:themeColor="text1"/>
          <w:sz w:val="32"/>
          <w:szCs w:val="32"/>
        </w:rPr>
        <w:t>◇</w:t>
      </w:r>
      <w:r w:rsidRPr="004672D5">
        <w:rPr>
          <w:rFonts w:ascii="仿宋" w:eastAsia="仿宋" w:hAnsi="仿宋"/>
          <w:color w:val="000000" w:themeColor="text1"/>
          <w:sz w:val="32"/>
          <w:szCs w:val="32"/>
        </w:rPr>
        <w:t>业界协会</w:t>
      </w:r>
    </w:p>
    <w:p w14:paraId="7F8CE101" w14:textId="098908BA" w:rsidR="004672D5" w:rsidRPr="00D220C5" w:rsidRDefault="004672D5" w:rsidP="004672D5">
      <w:pPr>
        <w:ind w:firstLineChars="200" w:firstLine="640"/>
        <w:rPr>
          <w:rFonts w:ascii="仿宋" w:eastAsia="仿宋" w:hAnsi="仿宋"/>
          <w:color w:val="000000" w:themeColor="text1"/>
          <w:sz w:val="32"/>
          <w:szCs w:val="32"/>
        </w:rPr>
      </w:pPr>
      <w:r w:rsidRPr="00D220C5">
        <w:rPr>
          <w:rFonts w:ascii="仿宋" w:eastAsia="仿宋" w:hAnsi="仿宋" w:hint="eastAsia"/>
          <w:color w:val="000000" w:themeColor="text1"/>
          <w:sz w:val="32"/>
          <w:szCs w:val="32"/>
        </w:rPr>
        <w:t>◇</w:t>
      </w:r>
      <w:r w:rsidRPr="004672D5">
        <w:rPr>
          <w:rFonts w:ascii="仿宋" w:eastAsia="仿宋" w:hAnsi="仿宋"/>
          <w:color w:val="000000" w:themeColor="text1"/>
          <w:sz w:val="32"/>
          <w:szCs w:val="32"/>
        </w:rPr>
        <w:t>商会代表及政府官员</w:t>
      </w:r>
    </w:p>
    <w:p w14:paraId="2136A957" w14:textId="2479874D" w:rsidR="004672D5" w:rsidRPr="00D220C5" w:rsidRDefault="004672D5" w:rsidP="003E2AB9">
      <w:pPr>
        <w:ind w:firstLineChars="200" w:firstLine="643"/>
        <w:rPr>
          <w:rFonts w:ascii="黑体" w:eastAsia="黑体" w:hAnsi="黑体"/>
          <w:b/>
          <w:bCs/>
          <w:color w:val="000000" w:themeColor="text1"/>
          <w:sz w:val="32"/>
          <w:szCs w:val="32"/>
        </w:rPr>
      </w:pPr>
      <w:r w:rsidRPr="00D220C5">
        <w:rPr>
          <w:rFonts w:ascii="黑体" w:eastAsia="黑体" w:hAnsi="黑体" w:hint="eastAsia"/>
          <w:b/>
          <w:bCs/>
          <w:color w:val="000000" w:themeColor="text1"/>
          <w:sz w:val="32"/>
          <w:szCs w:val="32"/>
        </w:rPr>
        <w:t>六、论坛内容</w:t>
      </w:r>
    </w:p>
    <w:p w14:paraId="2557642E" w14:textId="79FBE238" w:rsidR="004672D5" w:rsidRPr="00D220C5" w:rsidRDefault="004672D5" w:rsidP="004672D5">
      <w:pPr>
        <w:ind w:firstLineChars="200" w:firstLine="640"/>
        <w:rPr>
          <w:rFonts w:ascii="仿宋" w:eastAsia="仿宋" w:hAnsi="仿宋"/>
          <w:color w:val="000000" w:themeColor="text1"/>
          <w:sz w:val="32"/>
          <w:szCs w:val="32"/>
        </w:rPr>
      </w:pPr>
      <w:bookmarkStart w:id="2" w:name="OLE_LINK3"/>
      <w:r w:rsidRPr="00D220C5">
        <w:rPr>
          <w:rFonts w:ascii="仿宋" w:eastAsia="仿宋" w:hAnsi="仿宋"/>
          <w:color w:val="000000" w:themeColor="text1"/>
          <w:sz w:val="32"/>
          <w:szCs w:val="32"/>
        </w:rPr>
        <w:t>第十五届「亚洲知识产权营商论坛」</w:t>
      </w:r>
      <w:bookmarkEnd w:id="2"/>
      <w:r w:rsidRPr="00D220C5">
        <w:rPr>
          <w:rFonts w:ascii="仿宋" w:eastAsia="仿宋" w:hAnsi="仿宋"/>
          <w:color w:val="000000" w:themeColor="text1"/>
          <w:sz w:val="32"/>
          <w:szCs w:val="32"/>
        </w:rPr>
        <w:t>以「知识产权：推动引资赋能增长」</w:t>
      </w:r>
      <w:r w:rsidRPr="00D220C5">
        <w:rPr>
          <w:rFonts w:ascii="仿宋" w:eastAsia="仿宋" w:hAnsi="仿宋" w:hint="eastAsia"/>
          <w:color w:val="000000" w:themeColor="text1"/>
          <w:sz w:val="32"/>
          <w:szCs w:val="32"/>
        </w:rPr>
        <w:t>为主题，将集合区内和海外知识产权专家和业界协会，通过会展、会议、一对一配对等方式，提供一站式的平台支撑服务，给予知识产权拥有者展示最新的成果及交流知识财产权管理和执行的相关经验，重点聚焦知识产权在推动经济高质量发展中的核心作用，深度探讨跨境科技创新合作、高价值专利培育与转化、数字经济下的品牌保护等关键议题。论坛设置“创科营商廊”，重点展示智慧医疗、人工智能、机器人等领域的前沿科研成果与发明，为成果转化搭建对接桥梁；同期举办“环球科技峰会”，通过专题研讨与跨界交流</w:t>
      </w:r>
      <w:r w:rsidR="003E2AB9" w:rsidRPr="00D220C5">
        <w:rPr>
          <w:rFonts w:ascii="仿宋" w:eastAsia="仿宋" w:hAnsi="仿宋" w:hint="eastAsia"/>
          <w:color w:val="000000" w:themeColor="text1"/>
          <w:sz w:val="32"/>
          <w:szCs w:val="32"/>
        </w:rPr>
        <w:t>，</w:t>
      </w:r>
      <w:r w:rsidRPr="00D220C5">
        <w:rPr>
          <w:rFonts w:ascii="仿宋" w:eastAsia="仿宋" w:hAnsi="仿宋" w:hint="eastAsia"/>
          <w:color w:val="000000" w:themeColor="text1"/>
          <w:sz w:val="32"/>
          <w:szCs w:val="32"/>
        </w:rPr>
        <w:t>助力与会者挖掘合作商机。</w:t>
      </w:r>
    </w:p>
    <w:p w14:paraId="59B91892" w14:textId="78A03343" w:rsidR="003E2AB9" w:rsidRPr="00D220C5" w:rsidRDefault="003E2AB9" w:rsidP="003E2AB9">
      <w:pPr>
        <w:ind w:firstLineChars="200" w:firstLine="643"/>
        <w:rPr>
          <w:rFonts w:ascii="黑体" w:eastAsia="黑体" w:hAnsi="黑体"/>
          <w:b/>
          <w:bCs/>
          <w:color w:val="000000" w:themeColor="text1"/>
          <w:sz w:val="32"/>
          <w:szCs w:val="32"/>
        </w:rPr>
      </w:pPr>
      <w:r w:rsidRPr="00D220C5">
        <w:rPr>
          <w:rFonts w:ascii="黑体" w:eastAsia="黑体" w:hAnsi="黑体" w:hint="eastAsia"/>
          <w:b/>
          <w:bCs/>
          <w:color w:val="000000" w:themeColor="text1"/>
          <w:sz w:val="32"/>
          <w:szCs w:val="32"/>
        </w:rPr>
        <w:t>七、参加费用</w:t>
      </w:r>
    </w:p>
    <w:p w14:paraId="453C18D2" w14:textId="2420ABE4" w:rsidR="003E2AB9" w:rsidRPr="00D220C5" w:rsidRDefault="003E2AB9" w:rsidP="003E2AB9">
      <w:pPr>
        <w:ind w:firstLineChars="200" w:firstLine="640"/>
        <w:rPr>
          <w:rFonts w:ascii="仿宋" w:eastAsia="仿宋" w:hAnsi="仿宋"/>
          <w:color w:val="000000" w:themeColor="text1"/>
          <w:sz w:val="32"/>
          <w:szCs w:val="32"/>
        </w:rPr>
      </w:pPr>
      <w:r w:rsidRPr="00D220C5">
        <w:rPr>
          <w:rFonts w:ascii="仿宋" w:eastAsia="仿宋" w:hAnsi="仿宋" w:hint="eastAsia"/>
          <w:color w:val="000000" w:themeColor="text1"/>
          <w:sz w:val="32"/>
          <w:szCs w:val="32"/>
        </w:rPr>
        <w:t>3</w:t>
      </w:r>
      <w:r w:rsidRPr="00D220C5">
        <w:rPr>
          <w:rFonts w:ascii="仿宋" w:eastAsia="仿宋" w:hAnsi="仿宋" w:hint="eastAsia"/>
          <w:color w:val="000000" w:themeColor="text1"/>
          <w:sz w:val="32"/>
          <w:szCs w:val="32"/>
        </w:rPr>
        <w:t>天</w:t>
      </w:r>
      <w:r w:rsidRPr="00D220C5">
        <w:rPr>
          <w:rFonts w:ascii="仿宋" w:eastAsia="仿宋" w:hAnsi="仿宋" w:hint="eastAsia"/>
          <w:color w:val="000000" w:themeColor="text1"/>
          <w:sz w:val="32"/>
          <w:szCs w:val="32"/>
        </w:rPr>
        <w:t>2</w:t>
      </w:r>
      <w:r w:rsidRPr="00D220C5">
        <w:rPr>
          <w:rFonts w:ascii="仿宋" w:eastAsia="仿宋" w:hAnsi="仿宋" w:hint="eastAsia"/>
          <w:color w:val="000000" w:themeColor="text1"/>
          <w:sz w:val="32"/>
          <w:szCs w:val="32"/>
        </w:rPr>
        <w:t>晚行程团组统一安排，费用包含</w:t>
      </w:r>
      <w:r w:rsidRPr="00D220C5">
        <w:rPr>
          <w:rFonts w:ascii="仿宋" w:eastAsia="仿宋" w:hAnsi="仿宋"/>
          <w:color w:val="000000" w:themeColor="text1"/>
          <w:sz w:val="32"/>
          <w:szCs w:val="32"/>
        </w:rPr>
        <w:t>第十五届「亚洲知识产权营商论坛」</w:t>
      </w:r>
      <w:r w:rsidRPr="00D220C5">
        <w:rPr>
          <w:rFonts w:ascii="仿宋" w:eastAsia="仿宋" w:hAnsi="仿宋" w:hint="eastAsia"/>
          <w:color w:val="000000" w:themeColor="text1"/>
          <w:sz w:val="32"/>
          <w:szCs w:val="32"/>
        </w:rPr>
        <w:t>门票费港币2150元、往返直达机票费、住宿费、餐食费、包车费、服务费、发票税费</w:t>
      </w:r>
      <w:r w:rsidRPr="00D220C5">
        <w:rPr>
          <w:rFonts w:ascii="仿宋" w:eastAsia="仿宋" w:hAnsi="仿宋" w:hint="eastAsia"/>
          <w:color w:val="000000" w:themeColor="text1"/>
          <w:sz w:val="32"/>
          <w:szCs w:val="32"/>
        </w:rPr>
        <w:t>等费用共计</w:t>
      </w:r>
      <w:r w:rsidR="00090A32" w:rsidRPr="00D220C5">
        <w:rPr>
          <w:rFonts w:ascii="仿宋" w:eastAsia="仿宋" w:hAnsi="仿宋" w:hint="eastAsia"/>
          <w:color w:val="000000" w:themeColor="text1"/>
          <w:sz w:val="32"/>
          <w:szCs w:val="32"/>
        </w:rPr>
        <w:t>XXXXX</w:t>
      </w:r>
      <w:r w:rsidRPr="00D220C5">
        <w:rPr>
          <w:rFonts w:ascii="仿宋" w:eastAsia="仿宋" w:hAnsi="仿宋" w:hint="eastAsia"/>
          <w:color w:val="000000" w:themeColor="text1"/>
          <w:sz w:val="32"/>
          <w:szCs w:val="32"/>
        </w:rPr>
        <w:t>元</w:t>
      </w:r>
      <w:r w:rsidR="00090A32" w:rsidRPr="00D220C5">
        <w:rPr>
          <w:rFonts w:ascii="仿宋" w:eastAsia="仿宋" w:hAnsi="仿宋" w:hint="eastAsia"/>
          <w:color w:val="000000" w:themeColor="text1"/>
          <w:sz w:val="32"/>
          <w:szCs w:val="32"/>
        </w:rPr>
        <w:t>(名额有限，先报先得，团组总费用另行通知)</w:t>
      </w:r>
      <w:r w:rsidRPr="00D220C5">
        <w:rPr>
          <w:rFonts w:ascii="仿宋" w:eastAsia="仿宋" w:hAnsi="仿宋" w:hint="eastAsia"/>
          <w:color w:val="000000" w:themeColor="text1"/>
          <w:sz w:val="32"/>
          <w:szCs w:val="32"/>
        </w:rPr>
        <w:t>。</w:t>
      </w:r>
    </w:p>
    <w:p w14:paraId="209F4372" w14:textId="77777777" w:rsidR="004F56F8" w:rsidRPr="00D220C5" w:rsidRDefault="004F56F8" w:rsidP="003E2AB9">
      <w:pPr>
        <w:ind w:firstLineChars="200" w:firstLine="640"/>
        <w:rPr>
          <w:rFonts w:ascii="仿宋" w:eastAsia="仿宋" w:hAnsi="仿宋"/>
          <w:color w:val="000000" w:themeColor="text1"/>
          <w:sz w:val="32"/>
          <w:szCs w:val="32"/>
        </w:rPr>
      </w:pPr>
    </w:p>
    <w:p w14:paraId="394A3A9B" w14:textId="5181065D" w:rsidR="004F56F8" w:rsidRPr="004F56F8" w:rsidRDefault="004F56F8" w:rsidP="004F56F8">
      <w:pPr>
        <w:ind w:firstLineChars="200" w:firstLine="643"/>
        <w:rPr>
          <w:rFonts w:ascii="黑体" w:eastAsia="黑体" w:hAnsi="黑体"/>
          <w:b/>
          <w:bCs/>
          <w:color w:val="000000" w:themeColor="text1"/>
          <w:sz w:val="32"/>
          <w:szCs w:val="32"/>
        </w:rPr>
      </w:pPr>
      <w:r w:rsidRPr="00D220C5">
        <w:rPr>
          <w:rFonts w:ascii="黑体" w:eastAsia="黑体" w:hAnsi="黑体" w:hint="eastAsia"/>
          <w:b/>
          <w:bCs/>
          <w:color w:val="000000" w:themeColor="text1"/>
          <w:sz w:val="32"/>
          <w:szCs w:val="32"/>
        </w:rPr>
        <w:lastRenderedPageBreak/>
        <w:t>八、</w:t>
      </w:r>
      <w:r w:rsidRPr="004F56F8">
        <w:rPr>
          <w:rFonts w:ascii="黑体" w:eastAsia="黑体" w:hAnsi="黑体" w:hint="eastAsia"/>
          <w:b/>
          <w:bCs/>
          <w:color w:val="000000" w:themeColor="text1"/>
          <w:sz w:val="32"/>
          <w:szCs w:val="32"/>
        </w:rPr>
        <w:t>行程安排</w:t>
      </w:r>
    </w:p>
    <w:p w14:paraId="1B7B4593" w14:textId="6E10E034" w:rsidR="004F56F8" w:rsidRPr="00D220C5" w:rsidRDefault="004F56F8" w:rsidP="004F56F8">
      <w:pPr>
        <w:ind w:firstLineChars="200" w:firstLine="643"/>
        <w:rPr>
          <w:rFonts w:ascii="仿宋" w:eastAsia="仿宋" w:hAnsi="仿宋"/>
          <w:b/>
          <w:bCs/>
          <w:color w:val="000000" w:themeColor="text1"/>
          <w:sz w:val="32"/>
          <w:szCs w:val="32"/>
        </w:rPr>
      </w:pPr>
      <w:r w:rsidRPr="00D220C5">
        <w:rPr>
          <w:rFonts w:ascii="仿宋" w:eastAsia="仿宋" w:hAnsi="仿宋" w:hint="eastAsia"/>
          <w:b/>
          <w:bCs/>
          <w:color w:val="000000" w:themeColor="text1"/>
          <w:sz w:val="32"/>
          <w:szCs w:val="32"/>
        </w:rPr>
        <w:t>12</w:t>
      </w:r>
      <w:r w:rsidRPr="004F56F8">
        <w:rPr>
          <w:rFonts w:ascii="仿宋" w:eastAsia="仿宋" w:hAnsi="仿宋" w:hint="eastAsia"/>
          <w:b/>
          <w:bCs/>
          <w:color w:val="000000" w:themeColor="text1"/>
          <w:sz w:val="32"/>
          <w:szCs w:val="32"/>
        </w:rPr>
        <w:t>月</w:t>
      </w:r>
      <w:r w:rsidRPr="00D220C5">
        <w:rPr>
          <w:rFonts w:ascii="仿宋" w:eastAsia="仿宋" w:hAnsi="仿宋" w:hint="eastAsia"/>
          <w:b/>
          <w:bCs/>
          <w:color w:val="000000" w:themeColor="text1"/>
          <w:sz w:val="32"/>
          <w:szCs w:val="32"/>
        </w:rPr>
        <w:t>3</w:t>
      </w:r>
      <w:r w:rsidRPr="004F56F8">
        <w:rPr>
          <w:rFonts w:ascii="仿宋" w:eastAsia="仿宋" w:hAnsi="仿宋" w:hint="eastAsia"/>
          <w:b/>
          <w:bCs/>
          <w:color w:val="000000" w:themeColor="text1"/>
          <w:sz w:val="32"/>
          <w:szCs w:val="32"/>
        </w:rPr>
        <w:t>日（星期</w:t>
      </w:r>
      <w:r w:rsidRPr="00D220C5">
        <w:rPr>
          <w:rFonts w:ascii="仿宋" w:eastAsia="仿宋" w:hAnsi="仿宋" w:hint="eastAsia"/>
          <w:b/>
          <w:bCs/>
          <w:color w:val="000000" w:themeColor="text1"/>
          <w:sz w:val="32"/>
          <w:szCs w:val="32"/>
        </w:rPr>
        <w:t>三</w:t>
      </w:r>
      <w:r w:rsidRPr="004F56F8">
        <w:rPr>
          <w:rFonts w:ascii="仿宋" w:eastAsia="仿宋" w:hAnsi="仿宋" w:hint="eastAsia"/>
          <w:b/>
          <w:bCs/>
          <w:color w:val="000000" w:themeColor="text1"/>
          <w:sz w:val="32"/>
          <w:szCs w:val="32"/>
        </w:rPr>
        <w:t>）</w:t>
      </w:r>
    </w:p>
    <w:p w14:paraId="6D02C0AA" w14:textId="5CD96818" w:rsidR="004F56F8" w:rsidRPr="004F56F8" w:rsidRDefault="004F56F8" w:rsidP="004F56F8">
      <w:pPr>
        <w:ind w:firstLineChars="200" w:firstLine="640"/>
        <w:rPr>
          <w:rFonts w:ascii="仿宋" w:eastAsia="仿宋" w:hAnsi="仿宋" w:hint="eastAsia"/>
          <w:color w:val="000000" w:themeColor="text1"/>
          <w:sz w:val="32"/>
          <w:szCs w:val="32"/>
        </w:rPr>
      </w:pPr>
      <w:r w:rsidRPr="004F56F8">
        <w:rPr>
          <w:rFonts w:ascii="仿宋" w:eastAsia="仿宋" w:hAnsi="仿宋" w:hint="eastAsia"/>
          <w:color w:val="000000" w:themeColor="text1"/>
          <w:sz w:val="32"/>
          <w:szCs w:val="32"/>
        </w:rPr>
        <w:t xml:space="preserve">09：30—9：50 </w:t>
      </w:r>
      <w:r w:rsidRPr="004F56F8">
        <w:rPr>
          <w:rFonts w:ascii="Calibri" w:eastAsia="仿宋" w:hAnsi="Calibri" w:cs="Calibri"/>
          <w:color w:val="000000" w:themeColor="text1"/>
          <w:sz w:val="32"/>
          <w:szCs w:val="32"/>
        </w:rPr>
        <w:t> </w:t>
      </w:r>
      <w:r w:rsidRPr="004F56F8">
        <w:rPr>
          <w:rFonts w:ascii="仿宋" w:eastAsia="仿宋" w:hAnsi="仿宋" w:hint="eastAsia"/>
          <w:color w:val="000000" w:themeColor="text1"/>
          <w:sz w:val="32"/>
          <w:szCs w:val="32"/>
        </w:rPr>
        <w:t>重庆江北国际机场T3航站楼集合，办理登机手续。</w:t>
      </w:r>
    </w:p>
    <w:p w14:paraId="1DA62B47" w14:textId="187610F2" w:rsidR="004F56F8" w:rsidRPr="004F56F8" w:rsidRDefault="004F56F8" w:rsidP="004F56F8">
      <w:pPr>
        <w:ind w:firstLineChars="200" w:firstLine="640"/>
        <w:rPr>
          <w:rFonts w:ascii="仿宋" w:eastAsia="仿宋" w:hAnsi="仿宋" w:hint="eastAsia"/>
          <w:color w:val="000000" w:themeColor="text1"/>
          <w:sz w:val="32"/>
          <w:szCs w:val="32"/>
        </w:rPr>
      </w:pPr>
      <w:r w:rsidRPr="004F56F8">
        <w:rPr>
          <w:rFonts w:ascii="仿宋" w:eastAsia="仿宋" w:hAnsi="仿宋" w:hint="eastAsia"/>
          <w:color w:val="000000" w:themeColor="text1"/>
          <w:sz w:val="32"/>
          <w:szCs w:val="32"/>
        </w:rPr>
        <w:t>重庆—香港，重庆市内嘉宾乘坐国航CA419航班，11：25重庆江北国际机场T3—13：50到达香港机场T1（重庆以外的嘉宾，请直接到香港港島海逸君綽酒店汇合）。</w:t>
      </w:r>
    </w:p>
    <w:p w14:paraId="23109568" w14:textId="77777777" w:rsidR="00090A32" w:rsidRPr="00D220C5" w:rsidRDefault="004F56F8" w:rsidP="004F56F8">
      <w:pPr>
        <w:ind w:firstLineChars="200" w:firstLine="640"/>
        <w:rPr>
          <w:rFonts w:ascii="仿宋" w:eastAsia="仿宋" w:hAnsi="仿宋"/>
          <w:color w:val="000000" w:themeColor="text1"/>
          <w:sz w:val="32"/>
          <w:szCs w:val="32"/>
        </w:rPr>
      </w:pPr>
      <w:r w:rsidRPr="004F56F8">
        <w:rPr>
          <w:rFonts w:ascii="仿宋" w:eastAsia="仿宋" w:hAnsi="仿宋" w:hint="eastAsia"/>
          <w:color w:val="000000" w:themeColor="text1"/>
          <w:sz w:val="32"/>
          <w:szCs w:val="32"/>
        </w:rPr>
        <w:t>16</w:t>
      </w:r>
      <w:r w:rsidR="00090A32" w:rsidRPr="00D220C5">
        <w:rPr>
          <w:rFonts w:ascii="仿宋" w:eastAsia="仿宋" w:hAnsi="仿宋" w:hint="eastAsia"/>
          <w:color w:val="000000" w:themeColor="text1"/>
          <w:sz w:val="32"/>
          <w:szCs w:val="32"/>
        </w:rPr>
        <w:t>：</w:t>
      </w:r>
      <w:r w:rsidRPr="004F56F8">
        <w:rPr>
          <w:rFonts w:ascii="仿宋" w:eastAsia="仿宋" w:hAnsi="仿宋" w:hint="eastAsia"/>
          <w:color w:val="000000" w:themeColor="text1"/>
          <w:sz w:val="32"/>
          <w:szCs w:val="32"/>
        </w:rPr>
        <w:t xml:space="preserve">00 </w:t>
      </w:r>
      <w:r w:rsidRPr="004F56F8">
        <w:rPr>
          <w:rFonts w:ascii="Calibri" w:eastAsia="仿宋" w:hAnsi="Calibri" w:cs="Calibri"/>
          <w:color w:val="000000" w:themeColor="text1"/>
          <w:sz w:val="32"/>
          <w:szCs w:val="32"/>
        </w:rPr>
        <w:t> </w:t>
      </w:r>
      <w:r w:rsidRPr="004F56F8">
        <w:rPr>
          <w:rFonts w:ascii="仿宋" w:eastAsia="仿宋" w:hAnsi="仿宋" w:hint="eastAsia"/>
          <w:color w:val="000000" w:themeColor="text1"/>
          <w:sz w:val="32"/>
          <w:szCs w:val="32"/>
        </w:rPr>
        <w:t>左右到达香港港島海逸君綽酒店</w:t>
      </w:r>
      <w:r w:rsidR="00475EC8" w:rsidRPr="00D220C5">
        <w:rPr>
          <w:rFonts w:ascii="仿宋" w:eastAsia="仿宋" w:hAnsi="仿宋" w:hint="eastAsia"/>
          <w:color w:val="000000" w:themeColor="text1"/>
          <w:sz w:val="32"/>
          <w:szCs w:val="32"/>
        </w:rPr>
        <w:t>（五星级）</w:t>
      </w:r>
      <w:r w:rsidRPr="004F56F8">
        <w:rPr>
          <w:rFonts w:ascii="仿宋" w:eastAsia="仿宋" w:hAnsi="仿宋" w:hint="eastAsia"/>
          <w:color w:val="000000" w:themeColor="text1"/>
          <w:sz w:val="32"/>
          <w:szCs w:val="32"/>
        </w:rPr>
        <w:t>。</w:t>
      </w:r>
    </w:p>
    <w:p w14:paraId="1BAE8FD2" w14:textId="77777777" w:rsidR="00090A32" w:rsidRPr="00D220C5" w:rsidRDefault="00090A32" w:rsidP="004F56F8">
      <w:pPr>
        <w:ind w:firstLineChars="200" w:firstLine="640"/>
        <w:rPr>
          <w:rFonts w:ascii="仿宋" w:eastAsia="仿宋" w:hAnsi="仿宋"/>
          <w:color w:val="000000" w:themeColor="text1"/>
          <w:sz w:val="32"/>
          <w:szCs w:val="32"/>
        </w:rPr>
      </w:pPr>
      <w:r w:rsidRPr="004F56F8">
        <w:rPr>
          <w:rFonts w:ascii="仿宋" w:eastAsia="仿宋" w:hAnsi="仿宋" w:hint="eastAsia"/>
          <w:color w:val="000000" w:themeColor="text1"/>
          <w:sz w:val="32"/>
          <w:szCs w:val="32"/>
        </w:rPr>
        <w:t>1</w:t>
      </w:r>
      <w:r w:rsidRPr="00D220C5">
        <w:rPr>
          <w:rFonts w:ascii="仿宋" w:eastAsia="仿宋" w:hAnsi="仿宋" w:hint="eastAsia"/>
          <w:color w:val="000000" w:themeColor="text1"/>
          <w:sz w:val="32"/>
          <w:szCs w:val="32"/>
        </w:rPr>
        <w:t>7</w:t>
      </w:r>
      <w:r w:rsidRPr="00D220C5">
        <w:rPr>
          <w:rFonts w:ascii="仿宋" w:eastAsia="仿宋" w:hAnsi="仿宋" w:hint="eastAsia"/>
          <w:color w:val="000000" w:themeColor="text1"/>
          <w:sz w:val="32"/>
          <w:szCs w:val="32"/>
        </w:rPr>
        <w:t>：</w:t>
      </w:r>
      <w:r w:rsidRPr="004F56F8">
        <w:rPr>
          <w:rFonts w:ascii="仿宋" w:eastAsia="仿宋" w:hAnsi="仿宋" w:hint="eastAsia"/>
          <w:color w:val="000000" w:themeColor="text1"/>
          <w:sz w:val="32"/>
          <w:szCs w:val="32"/>
        </w:rPr>
        <w:t xml:space="preserve">00 </w:t>
      </w:r>
      <w:r w:rsidRPr="004F56F8">
        <w:rPr>
          <w:rFonts w:ascii="Calibri" w:eastAsia="仿宋" w:hAnsi="Calibri" w:cs="Calibri"/>
          <w:color w:val="000000" w:themeColor="text1"/>
          <w:sz w:val="32"/>
          <w:szCs w:val="32"/>
        </w:rPr>
        <w:t> </w:t>
      </w:r>
      <w:r w:rsidR="004F56F8" w:rsidRPr="004F56F8">
        <w:rPr>
          <w:rFonts w:ascii="仿宋" w:eastAsia="仿宋" w:hAnsi="仿宋" w:hint="eastAsia"/>
          <w:color w:val="000000" w:themeColor="text1"/>
          <w:sz w:val="32"/>
          <w:szCs w:val="32"/>
        </w:rPr>
        <w:t>所有嘉宾统一在香港港島海逸君綽酒店领取</w:t>
      </w:r>
    </w:p>
    <w:p w14:paraId="7D4F8F8D" w14:textId="4E408156" w:rsidR="004F56F8" w:rsidRPr="00D220C5" w:rsidRDefault="004F56F8" w:rsidP="004F56F8">
      <w:pPr>
        <w:ind w:firstLineChars="200" w:firstLine="640"/>
        <w:rPr>
          <w:rFonts w:ascii="仿宋" w:eastAsia="仿宋" w:hAnsi="仿宋"/>
          <w:color w:val="000000" w:themeColor="text1"/>
          <w:sz w:val="32"/>
          <w:szCs w:val="32"/>
        </w:rPr>
      </w:pPr>
      <w:r w:rsidRPr="004F56F8">
        <w:rPr>
          <w:rFonts w:ascii="仿宋" w:eastAsia="仿宋" w:hAnsi="仿宋" w:hint="eastAsia"/>
          <w:color w:val="000000" w:themeColor="text1"/>
          <w:sz w:val="32"/>
          <w:szCs w:val="32"/>
        </w:rPr>
        <w:t>《</w:t>
      </w:r>
      <w:r w:rsidRPr="00D220C5">
        <w:rPr>
          <w:rFonts w:ascii="仿宋" w:eastAsia="仿宋" w:hAnsi="仿宋"/>
          <w:color w:val="000000" w:themeColor="text1"/>
          <w:sz w:val="32"/>
          <w:szCs w:val="32"/>
        </w:rPr>
        <w:t>第十五届「亚洲知识产权营商论坛」</w:t>
      </w:r>
      <w:r w:rsidRPr="004F56F8">
        <w:rPr>
          <w:rFonts w:ascii="仿宋" w:eastAsia="仿宋" w:hAnsi="仿宋" w:hint="eastAsia"/>
          <w:color w:val="000000" w:themeColor="text1"/>
          <w:sz w:val="32"/>
          <w:szCs w:val="32"/>
        </w:rPr>
        <w:t>入场证》。</w:t>
      </w:r>
    </w:p>
    <w:p w14:paraId="54A95D57" w14:textId="5AA9E78B" w:rsidR="00090A32" w:rsidRPr="004F56F8" w:rsidRDefault="00090A32" w:rsidP="004F56F8">
      <w:pPr>
        <w:ind w:firstLineChars="200" w:firstLine="640"/>
        <w:rPr>
          <w:rFonts w:ascii="仿宋" w:eastAsia="仿宋" w:hAnsi="仿宋" w:hint="eastAsia"/>
          <w:color w:val="000000" w:themeColor="text1"/>
          <w:sz w:val="32"/>
          <w:szCs w:val="32"/>
        </w:rPr>
      </w:pPr>
      <w:r w:rsidRPr="00D220C5">
        <w:rPr>
          <w:rFonts w:ascii="仿宋" w:eastAsia="仿宋" w:hAnsi="仿宋" w:hint="eastAsia"/>
          <w:color w:val="000000" w:themeColor="text1"/>
          <w:sz w:val="32"/>
          <w:szCs w:val="32"/>
        </w:rPr>
        <w:t>18：00 欢迎晚宴。</w:t>
      </w:r>
    </w:p>
    <w:p w14:paraId="7043067C" w14:textId="7EC99D86" w:rsidR="004F56F8" w:rsidRPr="004F56F8" w:rsidRDefault="004F56F8" w:rsidP="004F56F8">
      <w:pPr>
        <w:ind w:firstLineChars="200" w:firstLine="643"/>
        <w:rPr>
          <w:rFonts w:ascii="仿宋" w:eastAsia="仿宋" w:hAnsi="仿宋" w:hint="eastAsia"/>
          <w:b/>
          <w:bCs/>
          <w:color w:val="000000" w:themeColor="text1"/>
          <w:sz w:val="32"/>
          <w:szCs w:val="32"/>
        </w:rPr>
      </w:pPr>
      <w:r w:rsidRPr="00D220C5">
        <w:rPr>
          <w:rFonts w:ascii="仿宋" w:eastAsia="仿宋" w:hAnsi="仿宋" w:hint="eastAsia"/>
          <w:b/>
          <w:bCs/>
          <w:color w:val="000000" w:themeColor="text1"/>
          <w:sz w:val="32"/>
          <w:szCs w:val="32"/>
        </w:rPr>
        <w:t>12</w:t>
      </w:r>
      <w:r w:rsidRPr="004F56F8">
        <w:rPr>
          <w:rFonts w:ascii="仿宋" w:eastAsia="仿宋" w:hAnsi="仿宋" w:hint="eastAsia"/>
          <w:b/>
          <w:bCs/>
          <w:color w:val="000000" w:themeColor="text1"/>
          <w:sz w:val="32"/>
          <w:szCs w:val="32"/>
        </w:rPr>
        <w:t>月</w:t>
      </w:r>
      <w:r w:rsidRPr="00D220C5">
        <w:rPr>
          <w:rFonts w:ascii="仿宋" w:eastAsia="仿宋" w:hAnsi="仿宋" w:hint="eastAsia"/>
          <w:b/>
          <w:bCs/>
          <w:color w:val="000000" w:themeColor="text1"/>
          <w:sz w:val="32"/>
          <w:szCs w:val="32"/>
        </w:rPr>
        <w:t>4</w:t>
      </w:r>
      <w:r w:rsidRPr="004F56F8">
        <w:rPr>
          <w:rFonts w:ascii="仿宋" w:eastAsia="仿宋" w:hAnsi="仿宋" w:hint="eastAsia"/>
          <w:b/>
          <w:bCs/>
          <w:color w:val="000000" w:themeColor="text1"/>
          <w:sz w:val="32"/>
          <w:szCs w:val="32"/>
        </w:rPr>
        <w:t>日（星期</w:t>
      </w:r>
      <w:r w:rsidRPr="00D220C5">
        <w:rPr>
          <w:rFonts w:ascii="仿宋" w:eastAsia="仿宋" w:hAnsi="仿宋" w:hint="eastAsia"/>
          <w:b/>
          <w:bCs/>
          <w:color w:val="000000" w:themeColor="text1"/>
          <w:sz w:val="32"/>
          <w:szCs w:val="32"/>
        </w:rPr>
        <w:t>四</w:t>
      </w:r>
      <w:r w:rsidRPr="004F56F8">
        <w:rPr>
          <w:rFonts w:ascii="仿宋" w:eastAsia="仿宋" w:hAnsi="仿宋" w:hint="eastAsia"/>
          <w:b/>
          <w:bCs/>
          <w:color w:val="000000" w:themeColor="text1"/>
          <w:sz w:val="32"/>
          <w:szCs w:val="32"/>
        </w:rPr>
        <w:t>）</w:t>
      </w:r>
    </w:p>
    <w:p w14:paraId="565CC366" w14:textId="77777777" w:rsidR="004F56F8" w:rsidRPr="004F56F8" w:rsidRDefault="004F56F8" w:rsidP="004F56F8">
      <w:pPr>
        <w:ind w:firstLineChars="200" w:firstLine="640"/>
        <w:rPr>
          <w:rFonts w:ascii="仿宋" w:eastAsia="仿宋" w:hAnsi="仿宋" w:hint="eastAsia"/>
          <w:color w:val="000000" w:themeColor="text1"/>
          <w:sz w:val="32"/>
          <w:szCs w:val="32"/>
        </w:rPr>
      </w:pPr>
      <w:r w:rsidRPr="004F56F8">
        <w:rPr>
          <w:rFonts w:ascii="仿宋" w:eastAsia="仿宋" w:hAnsi="仿宋" w:hint="eastAsia"/>
          <w:color w:val="000000" w:themeColor="text1"/>
          <w:sz w:val="32"/>
          <w:szCs w:val="32"/>
        </w:rPr>
        <w:t xml:space="preserve">07：00 </w:t>
      </w:r>
      <w:r w:rsidRPr="004F56F8">
        <w:rPr>
          <w:rFonts w:ascii="Calibri" w:eastAsia="仿宋" w:hAnsi="Calibri" w:cs="Calibri"/>
          <w:color w:val="000000" w:themeColor="text1"/>
          <w:sz w:val="32"/>
          <w:szCs w:val="32"/>
        </w:rPr>
        <w:t> </w:t>
      </w:r>
      <w:r w:rsidRPr="004F56F8">
        <w:rPr>
          <w:rFonts w:ascii="仿宋" w:eastAsia="仿宋" w:hAnsi="仿宋" w:hint="eastAsia"/>
          <w:color w:val="000000" w:themeColor="text1"/>
          <w:sz w:val="32"/>
          <w:szCs w:val="32"/>
        </w:rPr>
        <w:t xml:space="preserve"> 准时早餐。</w:t>
      </w:r>
    </w:p>
    <w:p w14:paraId="3FC0FFBD" w14:textId="6800E774" w:rsidR="004F56F8" w:rsidRPr="004F56F8" w:rsidRDefault="004F56F8" w:rsidP="004F56F8">
      <w:pPr>
        <w:ind w:firstLineChars="200" w:firstLine="640"/>
        <w:rPr>
          <w:rFonts w:ascii="仿宋" w:eastAsia="仿宋" w:hAnsi="仿宋" w:hint="eastAsia"/>
          <w:color w:val="000000" w:themeColor="text1"/>
          <w:sz w:val="32"/>
          <w:szCs w:val="32"/>
        </w:rPr>
      </w:pPr>
      <w:r w:rsidRPr="004F56F8">
        <w:rPr>
          <w:rFonts w:ascii="仿宋" w:eastAsia="仿宋" w:hAnsi="仿宋" w:hint="eastAsia"/>
          <w:color w:val="000000" w:themeColor="text1"/>
          <w:sz w:val="32"/>
          <w:szCs w:val="32"/>
        </w:rPr>
        <w:t>07：</w:t>
      </w:r>
      <w:r w:rsidR="0030332D" w:rsidRPr="00D220C5">
        <w:rPr>
          <w:rFonts w:ascii="仿宋" w:eastAsia="仿宋" w:hAnsi="仿宋" w:hint="eastAsia"/>
          <w:color w:val="000000" w:themeColor="text1"/>
          <w:sz w:val="32"/>
          <w:szCs w:val="32"/>
        </w:rPr>
        <w:t>4</w:t>
      </w:r>
      <w:r w:rsidRPr="004F56F8">
        <w:rPr>
          <w:rFonts w:ascii="仿宋" w:eastAsia="仿宋" w:hAnsi="仿宋" w:hint="eastAsia"/>
          <w:color w:val="000000" w:themeColor="text1"/>
          <w:sz w:val="32"/>
          <w:szCs w:val="32"/>
        </w:rPr>
        <w:t xml:space="preserve">0 </w:t>
      </w:r>
      <w:r w:rsidRPr="004F56F8">
        <w:rPr>
          <w:rFonts w:ascii="Calibri" w:eastAsia="仿宋" w:hAnsi="Calibri" w:cs="Calibri"/>
          <w:color w:val="000000" w:themeColor="text1"/>
          <w:sz w:val="32"/>
          <w:szCs w:val="32"/>
        </w:rPr>
        <w:t> </w:t>
      </w:r>
      <w:r w:rsidRPr="004F56F8">
        <w:rPr>
          <w:rFonts w:ascii="仿宋" w:eastAsia="仿宋" w:hAnsi="仿宋" w:hint="eastAsia"/>
          <w:color w:val="000000" w:themeColor="text1"/>
          <w:sz w:val="32"/>
          <w:szCs w:val="32"/>
        </w:rPr>
        <w:t>准时从酒店出发去香港会议展览中心，所有的嘉宾排队入场。</w:t>
      </w:r>
    </w:p>
    <w:p w14:paraId="3E146EDC" w14:textId="596CC82C" w:rsidR="0030332D" w:rsidRPr="00D220C5" w:rsidRDefault="004F56F8" w:rsidP="004F56F8">
      <w:pPr>
        <w:ind w:firstLineChars="200" w:firstLine="640"/>
        <w:rPr>
          <w:rFonts w:ascii="仿宋" w:eastAsia="仿宋" w:hAnsi="仿宋"/>
          <w:color w:val="000000" w:themeColor="text1"/>
          <w:sz w:val="32"/>
          <w:szCs w:val="32"/>
        </w:rPr>
      </w:pPr>
      <w:r w:rsidRPr="004F56F8">
        <w:rPr>
          <w:rFonts w:ascii="仿宋" w:eastAsia="仿宋" w:hAnsi="仿宋" w:hint="eastAsia"/>
          <w:color w:val="000000" w:themeColor="text1"/>
          <w:sz w:val="32"/>
          <w:szCs w:val="32"/>
        </w:rPr>
        <w:t>0</w:t>
      </w:r>
      <w:r w:rsidR="0030332D" w:rsidRPr="00D220C5">
        <w:rPr>
          <w:rFonts w:ascii="仿宋" w:eastAsia="仿宋" w:hAnsi="仿宋" w:hint="eastAsia"/>
          <w:color w:val="000000" w:themeColor="text1"/>
          <w:sz w:val="32"/>
          <w:szCs w:val="32"/>
        </w:rPr>
        <w:t>9</w:t>
      </w:r>
      <w:r w:rsidRPr="004F56F8">
        <w:rPr>
          <w:rFonts w:ascii="仿宋" w:eastAsia="仿宋" w:hAnsi="仿宋" w:hint="eastAsia"/>
          <w:color w:val="000000" w:themeColor="text1"/>
          <w:sz w:val="32"/>
          <w:szCs w:val="32"/>
        </w:rPr>
        <w:t>：</w:t>
      </w:r>
      <w:r w:rsidR="0030332D" w:rsidRPr="00D220C5">
        <w:rPr>
          <w:rFonts w:ascii="仿宋" w:eastAsia="仿宋" w:hAnsi="仿宋" w:hint="eastAsia"/>
          <w:color w:val="000000" w:themeColor="text1"/>
          <w:sz w:val="32"/>
          <w:szCs w:val="32"/>
        </w:rPr>
        <w:t>30-17：30</w:t>
      </w:r>
      <w:r w:rsidRPr="004F56F8">
        <w:rPr>
          <w:rFonts w:ascii="仿宋" w:eastAsia="仿宋" w:hAnsi="仿宋" w:hint="eastAsia"/>
          <w:color w:val="000000" w:themeColor="text1"/>
          <w:sz w:val="32"/>
          <w:szCs w:val="32"/>
        </w:rPr>
        <w:t xml:space="preserve"> </w:t>
      </w:r>
      <w:r w:rsidRPr="004F56F8">
        <w:rPr>
          <w:rFonts w:ascii="Calibri" w:eastAsia="仿宋" w:hAnsi="Calibri" w:cs="Calibri"/>
          <w:color w:val="000000" w:themeColor="text1"/>
          <w:sz w:val="32"/>
          <w:szCs w:val="32"/>
        </w:rPr>
        <w:t> </w:t>
      </w:r>
      <w:r w:rsidRPr="004F56F8">
        <w:rPr>
          <w:rFonts w:ascii="仿宋" w:eastAsia="仿宋" w:hAnsi="仿宋" w:hint="eastAsia"/>
          <w:color w:val="000000" w:themeColor="text1"/>
          <w:sz w:val="32"/>
          <w:szCs w:val="32"/>
        </w:rPr>
        <w:t>出席</w:t>
      </w:r>
      <w:r w:rsidRPr="00D220C5">
        <w:rPr>
          <w:rFonts w:ascii="仿宋" w:eastAsia="仿宋" w:hAnsi="仿宋"/>
          <w:color w:val="000000" w:themeColor="text1"/>
          <w:sz w:val="32"/>
          <w:szCs w:val="32"/>
        </w:rPr>
        <w:t>第十五届「亚洲知识产权营商论坛」</w:t>
      </w:r>
      <w:r w:rsidRPr="004F56F8">
        <w:rPr>
          <w:rFonts w:ascii="仿宋" w:eastAsia="仿宋" w:hAnsi="仿宋" w:hint="eastAsia"/>
          <w:color w:val="000000" w:themeColor="text1"/>
          <w:sz w:val="32"/>
          <w:szCs w:val="32"/>
        </w:rPr>
        <w:t>开幕式</w:t>
      </w:r>
      <w:r w:rsidR="0030332D" w:rsidRPr="00D220C5">
        <w:rPr>
          <w:rFonts w:ascii="仿宋" w:eastAsia="仿宋" w:hAnsi="仿宋" w:hint="eastAsia"/>
          <w:color w:val="000000" w:themeColor="text1"/>
          <w:sz w:val="32"/>
          <w:szCs w:val="32"/>
        </w:rPr>
        <w:t>、</w:t>
      </w:r>
      <w:r w:rsidRPr="004F56F8">
        <w:rPr>
          <w:rFonts w:ascii="仿宋" w:eastAsia="仿宋" w:hAnsi="仿宋" w:hint="eastAsia"/>
          <w:color w:val="000000" w:themeColor="text1"/>
          <w:sz w:val="32"/>
          <w:szCs w:val="32"/>
        </w:rPr>
        <w:t>专题</w:t>
      </w:r>
      <w:r w:rsidR="0030332D" w:rsidRPr="00D220C5">
        <w:rPr>
          <w:rFonts w:ascii="仿宋" w:eastAsia="仿宋" w:hAnsi="仿宋" w:hint="eastAsia"/>
          <w:color w:val="000000" w:themeColor="text1"/>
          <w:sz w:val="32"/>
          <w:szCs w:val="32"/>
        </w:rPr>
        <w:t>演讲、主题演讲、商贸配对</w:t>
      </w:r>
      <w:r w:rsidRPr="004F56F8">
        <w:rPr>
          <w:rFonts w:ascii="仿宋" w:eastAsia="仿宋" w:hAnsi="仿宋" w:hint="eastAsia"/>
          <w:color w:val="000000" w:themeColor="text1"/>
          <w:sz w:val="32"/>
          <w:szCs w:val="32"/>
        </w:rPr>
        <w:t>环节</w:t>
      </w:r>
      <w:r w:rsidR="0030332D" w:rsidRPr="00D220C5">
        <w:rPr>
          <w:rFonts w:ascii="仿宋" w:eastAsia="仿宋" w:hAnsi="仿宋" w:hint="eastAsia"/>
          <w:color w:val="000000" w:themeColor="text1"/>
          <w:sz w:val="32"/>
          <w:szCs w:val="32"/>
        </w:rPr>
        <w:t>、交流酒会</w:t>
      </w:r>
      <w:r w:rsidRPr="004F56F8">
        <w:rPr>
          <w:rFonts w:ascii="仿宋" w:eastAsia="仿宋" w:hAnsi="仿宋" w:hint="eastAsia"/>
          <w:color w:val="000000" w:themeColor="text1"/>
          <w:sz w:val="32"/>
          <w:szCs w:val="32"/>
        </w:rPr>
        <w:t>（两天的全程通票，每个环节均可参与）。</w:t>
      </w:r>
    </w:p>
    <w:p w14:paraId="27DF5AA4" w14:textId="42110480" w:rsidR="00090A32" w:rsidRPr="004F56F8" w:rsidRDefault="00090A32" w:rsidP="004F56F8">
      <w:pPr>
        <w:ind w:firstLineChars="200" w:firstLine="640"/>
        <w:rPr>
          <w:rFonts w:ascii="仿宋" w:eastAsia="仿宋" w:hAnsi="仿宋" w:hint="eastAsia"/>
          <w:color w:val="000000" w:themeColor="text1"/>
          <w:sz w:val="32"/>
          <w:szCs w:val="32"/>
        </w:rPr>
      </w:pPr>
      <w:r w:rsidRPr="00D220C5">
        <w:rPr>
          <w:rFonts w:ascii="仿宋" w:eastAsia="仿宋" w:hAnsi="仿宋" w:hint="eastAsia"/>
          <w:color w:val="000000" w:themeColor="text1"/>
          <w:sz w:val="32"/>
          <w:szCs w:val="32"/>
        </w:rPr>
        <w:t xml:space="preserve">18：00 </w:t>
      </w:r>
      <w:r w:rsidRPr="00D220C5">
        <w:rPr>
          <w:rFonts w:ascii="仿宋" w:eastAsia="仿宋" w:hAnsi="仿宋" w:hint="eastAsia"/>
          <w:color w:val="000000" w:themeColor="text1"/>
          <w:sz w:val="32"/>
          <w:szCs w:val="32"/>
        </w:rPr>
        <w:t>招待</w:t>
      </w:r>
      <w:r w:rsidRPr="00D220C5">
        <w:rPr>
          <w:rFonts w:ascii="仿宋" w:eastAsia="仿宋" w:hAnsi="仿宋" w:hint="eastAsia"/>
          <w:color w:val="000000" w:themeColor="text1"/>
          <w:sz w:val="32"/>
          <w:szCs w:val="32"/>
        </w:rPr>
        <w:t>晚宴。</w:t>
      </w:r>
    </w:p>
    <w:p w14:paraId="487792B1" w14:textId="6E8900CA" w:rsidR="0030332D" w:rsidRPr="004F56F8" w:rsidRDefault="0030332D" w:rsidP="0030332D">
      <w:pPr>
        <w:ind w:firstLineChars="200" w:firstLine="643"/>
        <w:rPr>
          <w:rFonts w:ascii="仿宋" w:eastAsia="仿宋" w:hAnsi="仿宋" w:hint="eastAsia"/>
          <w:b/>
          <w:bCs/>
          <w:color w:val="000000" w:themeColor="text1"/>
          <w:sz w:val="32"/>
          <w:szCs w:val="32"/>
        </w:rPr>
      </w:pPr>
      <w:bookmarkStart w:id="3" w:name="OLE_LINK4"/>
      <w:r w:rsidRPr="00D220C5">
        <w:rPr>
          <w:rFonts w:ascii="仿宋" w:eastAsia="仿宋" w:hAnsi="仿宋" w:hint="eastAsia"/>
          <w:b/>
          <w:bCs/>
          <w:color w:val="000000" w:themeColor="text1"/>
          <w:sz w:val="32"/>
          <w:szCs w:val="32"/>
        </w:rPr>
        <w:t>12</w:t>
      </w:r>
      <w:r w:rsidRPr="004F56F8">
        <w:rPr>
          <w:rFonts w:ascii="仿宋" w:eastAsia="仿宋" w:hAnsi="仿宋" w:hint="eastAsia"/>
          <w:b/>
          <w:bCs/>
          <w:color w:val="000000" w:themeColor="text1"/>
          <w:sz w:val="32"/>
          <w:szCs w:val="32"/>
        </w:rPr>
        <w:t>月</w:t>
      </w:r>
      <w:r w:rsidRPr="00D220C5">
        <w:rPr>
          <w:rFonts w:ascii="仿宋" w:eastAsia="仿宋" w:hAnsi="仿宋" w:hint="eastAsia"/>
          <w:b/>
          <w:bCs/>
          <w:color w:val="000000" w:themeColor="text1"/>
          <w:sz w:val="32"/>
          <w:szCs w:val="32"/>
        </w:rPr>
        <w:t>5</w:t>
      </w:r>
      <w:r w:rsidRPr="004F56F8">
        <w:rPr>
          <w:rFonts w:ascii="仿宋" w:eastAsia="仿宋" w:hAnsi="仿宋" w:hint="eastAsia"/>
          <w:b/>
          <w:bCs/>
          <w:color w:val="000000" w:themeColor="text1"/>
          <w:sz w:val="32"/>
          <w:szCs w:val="32"/>
        </w:rPr>
        <w:t>日（星期</w:t>
      </w:r>
      <w:r w:rsidRPr="00D220C5">
        <w:rPr>
          <w:rFonts w:ascii="仿宋" w:eastAsia="仿宋" w:hAnsi="仿宋" w:hint="eastAsia"/>
          <w:b/>
          <w:bCs/>
          <w:color w:val="000000" w:themeColor="text1"/>
          <w:sz w:val="32"/>
          <w:szCs w:val="32"/>
        </w:rPr>
        <w:t>五</w:t>
      </w:r>
      <w:r w:rsidRPr="004F56F8">
        <w:rPr>
          <w:rFonts w:ascii="仿宋" w:eastAsia="仿宋" w:hAnsi="仿宋" w:hint="eastAsia"/>
          <w:b/>
          <w:bCs/>
          <w:color w:val="000000" w:themeColor="text1"/>
          <w:sz w:val="32"/>
          <w:szCs w:val="32"/>
        </w:rPr>
        <w:t>）</w:t>
      </w:r>
    </w:p>
    <w:bookmarkEnd w:id="3"/>
    <w:p w14:paraId="351DDA02" w14:textId="1CB93AAD" w:rsidR="0030332D" w:rsidRPr="00D220C5" w:rsidRDefault="0030332D" w:rsidP="0030332D">
      <w:pPr>
        <w:ind w:firstLineChars="200" w:firstLine="640"/>
        <w:rPr>
          <w:rFonts w:ascii="仿宋" w:eastAsia="仿宋" w:hAnsi="仿宋"/>
          <w:color w:val="000000" w:themeColor="text1"/>
          <w:sz w:val="32"/>
          <w:szCs w:val="32"/>
        </w:rPr>
      </w:pPr>
      <w:r w:rsidRPr="00D220C5">
        <w:rPr>
          <w:rFonts w:ascii="仿宋" w:eastAsia="仿宋" w:hAnsi="仿宋" w:hint="eastAsia"/>
          <w:color w:val="000000" w:themeColor="text1"/>
          <w:sz w:val="32"/>
          <w:szCs w:val="32"/>
        </w:rPr>
        <w:t>1、</w:t>
      </w:r>
      <w:r w:rsidRPr="004F56F8">
        <w:rPr>
          <w:rFonts w:ascii="仿宋" w:eastAsia="仿宋" w:hAnsi="仿宋" w:hint="eastAsia"/>
          <w:color w:val="000000" w:themeColor="text1"/>
          <w:sz w:val="32"/>
          <w:szCs w:val="32"/>
        </w:rPr>
        <w:t>出席</w:t>
      </w:r>
      <w:r w:rsidRPr="00D220C5">
        <w:rPr>
          <w:rFonts w:ascii="仿宋" w:eastAsia="仿宋" w:hAnsi="仿宋"/>
          <w:color w:val="000000" w:themeColor="text1"/>
          <w:sz w:val="32"/>
          <w:szCs w:val="32"/>
        </w:rPr>
        <w:t>第十五届「亚洲知识产权营商论坛」</w:t>
      </w:r>
      <w:r w:rsidRPr="004F56F8">
        <w:rPr>
          <w:rFonts w:ascii="仿宋" w:eastAsia="仿宋" w:hAnsi="仿宋" w:hint="eastAsia"/>
          <w:color w:val="000000" w:themeColor="text1"/>
          <w:sz w:val="32"/>
          <w:szCs w:val="32"/>
        </w:rPr>
        <w:t>。</w:t>
      </w:r>
    </w:p>
    <w:p w14:paraId="2855DCB6" w14:textId="108ADDF6" w:rsidR="004F56F8" w:rsidRPr="004F56F8" w:rsidRDefault="0030332D" w:rsidP="004F56F8">
      <w:pPr>
        <w:ind w:firstLineChars="200" w:firstLine="640"/>
        <w:rPr>
          <w:rFonts w:ascii="仿宋" w:eastAsia="仿宋" w:hAnsi="仿宋" w:hint="eastAsia"/>
          <w:color w:val="000000" w:themeColor="text1"/>
          <w:sz w:val="32"/>
          <w:szCs w:val="32"/>
        </w:rPr>
      </w:pPr>
      <w:r w:rsidRPr="00D220C5">
        <w:rPr>
          <w:rFonts w:ascii="仿宋" w:eastAsia="仿宋" w:hAnsi="仿宋" w:hint="eastAsia"/>
          <w:color w:val="000000" w:themeColor="text1"/>
          <w:sz w:val="32"/>
          <w:szCs w:val="32"/>
        </w:rPr>
        <w:t>2、拜访香港特别行政区政府有关职能部门、商协会组织、</w:t>
      </w:r>
      <w:r w:rsidRPr="00D220C5">
        <w:rPr>
          <w:rFonts w:ascii="仿宋" w:eastAsia="仿宋" w:hAnsi="仿宋" w:hint="eastAsia"/>
          <w:color w:val="000000" w:themeColor="text1"/>
          <w:sz w:val="32"/>
          <w:szCs w:val="32"/>
        </w:rPr>
        <w:lastRenderedPageBreak/>
        <w:t>知名企业</w:t>
      </w:r>
      <w:r w:rsidRPr="004F56F8">
        <w:rPr>
          <w:rFonts w:ascii="仿宋" w:eastAsia="仿宋" w:hAnsi="仿宋" w:hint="eastAsia"/>
          <w:color w:val="000000" w:themeColor="text1"/>
          <w:sz w:val="32"/>
          <w:szCs w:val="32"/>
        </w:rPr>
        <w:t>。</w:t>
      </w:r>
    </w:p>
    <w:p w14:paraId="7E9298F8" w14:textId="157F1707" w:rsidR="004F56F8" w:rsidRPr="004F56F8" w:rsidRDefault="0030332D" w:rsidP="004F56F8">
      <w:pPr>
        <w:ind w:firstLineChars="200" w:firstLine="640"/>
        <w:rPr>
          <w:rFonts w:ascii="仿宋" w:eastAsia="仿宋" w:hAnsi="仿宋" w:hint="eastAsia"/>
          <w:color w:val="000000" w:themeColor="text1"/>
          <w:sz w:val="32"/>
          <w:szCs w:val="32"/>
        </w:rPr>
      </w:pPr>
      <w:r w:rsidRPr="00D220C5">
        <w:rPr>
          <w:rFonts w:ascii="仿宋" w:eastAsia="仿宋" w:hAnsi="仿宋" w:hint="eastAsia"/>
          <w:color w:val="000000" w:themeColor="text1"/>
          <w:sz w:val="32"/>
          <w:szCs w:val="32"/>
        </w:rPr>
        <w:t>3、</w:t>
      </w:r>
      <w:r w:rsidR="004F56F8" w:rsidRPr="004F56F8">
        <w:rPr>
          <w:rFonts w:ascii="仿宋" w:eastAsia="仿宋" w:hAnsi="仿宋" w:hint="eastAsia"/>
          <w:color w:val="000000" w:themeColor="text1"/>
          <w:sz w:val="32"/>
          <w:szCs w:val="32"/>
        </w:rPr>
        <w:t>晚上回程，</w:t>
      </w:r>
      <w:r w:rsidRPr="00D220C5">
        <w:rPr>
          <w:rFonts w:ascii="仿宋" w:eastAsia="仿宋" w:hAnsi="仿宋" w:hint="eastAsia"/>
          <w:color w:val="000000" w:themeColor="text1"/>
          <w:sz w:val="32"/>
          <w:szCs w:val="32"/>
        </w:rPr>
        <w:t>香港</w:t>
      </w:r>
      <w:r w:rsidR="004F56F8" w:rsidRPr="004F56F8">
        <w:rPr>
          <w:rFonts w:ascii="仿宋" w:eastAsia="仿宋" w:hAnsi="仿宋" w:hint="eastAsia"/>
          <w:color w:val="000000" w:themeColor="text1"/>
          <w:sz w:val="32"/>
          <w:szCs w:val="32"/>
        </w:rPr>
        <w:t>——重庆，乘坐</w:t>
      </w:r>
      <w:r w:rsidRPr="00D220C5">
        <w:rPr>
          <w:rFonts w:ascii="仿宋" w:eastAsia="仿宋" w:hAnsi="仿宋" w:hint="eastAsia"/>
          <w:color w:val="000000" w:themeColor="text1"/>
          <w:sz w:val="32"/>
          <w:szCs w:val="32"/>
        </w:rPr>
        <w:t>香港航空HX496</w:t>
      </w:r>
      <w:r w:rsidR="004F56F8" w:rsidRPr="004F56F8">
        <w:rPr>
          <w:rFonts w:ascii="仿宋" w:eastAsia="仿宋" w:hAnsi="仿宋" w:hint="eastAsia"/>
          <w:color w:val="000000" w:themeColor="text1"/>
          <w:sz w:val="32"/>
          <w:szCs w:val="32"/>
        </w:rPr>
        <w:t>航班，20：4</w:t>
      </w:r>
      <w:r w:rsidRPr="00D220C5">
        <w:rPr>
          <w:rFonts w:ascii="仿宋" w:eastAsia="仿宋" w:hAnsi="仿宋" w:hint="eastAsia"/>
          <w:color w:val="000000" w:themeColor="text1"/>
          <w:sz w:val="32"/>
          <w:szCs w:val="32"/>
        </w:rPr>
        <w:t>0香港</w:t>
      </w:r>
      <w:r w:rsidR="004F56F8" w:rsidRPr="004F56F8">
        <w:rPr>
          <w:rFonts w:ascii="仿宋" w:eastAsia="仿宋" w:hAnsi="仿宋" w:hint="eastAsia"/>
          <w:color w:val="000000" w:themeColor="text1"/>
          <w:sz w:val="32"/>
          <w:szCs w:val="32"/>
        </w:rPr>
        <w:t>机场T</w:t>
      </w:r>
      <w:r w:rsidRPr="00D220C5">
        <w:rPr>
          <w:rFonts w:ascii="仿宋" w:eastAsia="仿宋" w:hAnsi="仿宋" w:hint="eastAsia"/>
          <w:color w:val="000000" w:themeColor="text1"/>
          <w:sz w:val="32"/>
          <w:szCs w:val="32"/>
        </w:rPr>
        <w:t>1</w:t>
      </w:r>
      <w:r w:rsidR="004F56F8" w:rsidRPr="004F56F8">
        <w:rPr>
          <w:rFonts w:ascii="仿宋" w:eastAsia="仿宋" w:hAnsi="仿宋" w:hint="eastAsia"/>
          <w:color w:val="000000" w:themeColor="text1"/>
          <w:sz w:val="32"/>
          <w:szCs w:val="32"/>
        </w:rPr>
        <w:t>—2</w:t>
      </w:r>
      <w:r w:rsidRPr="00D220C5">
        <w:rPr>
          <w:rFonts w:ascii="仿宋" w:eastAsia="仿宋" w:hAnsi="仿宋" w:hint="eastAsia"/>
          <w:color w:val="000000" w:themeColor="text1"/>
          <w:sz w:val="32"/>
          <w:szCs w:val="32"/>
        </w:rPr>
        <w:t>3</w:t>
      </w:r>
      <w:r w:rsidR="004F56F8" w:rsidRPr="004F56F8">
        <w:rPr>
          <w:rFonts w:ascii="仿宋" w:eastAsia="仿宋" w:hAnsi="仿宋" w:hint="eastAsia"/>
          <w:color w:val="000000" w:themeColor="text1"/>
          <w:sz w:val="32"/>
          <w:szCs w:val="32"/>
        </w:rPr>
        <w:t>：</w:t>
      </w:r>
      <w:r w:rsidRPr="00D220C5">
        <w:rPr>
          <w:rFonts w:ascii="仿宋" w:eastAsia="仿宋" w:hAnsi="仿宋" w:hint="eastAsia"/>
          <w:color w:val="000000" w:themeColor="text1"/>
          <w:sz w:val="32"/>
          <w:szCs w:val="32"/>
        </w:rPr>
        <w:t>1</w:t>
      </w:r>
      <w:r w:rsidR="004F56F8" w:rsidRPr="004F56F8">
        <w:rPr>
          <w:rFonts w:ascii="仿宋" w:eastAsia="仿宋" w:hAnsi="仿宋" w:hint="eastAsia"/>
          <w:color w:val="000000" w:themeColor="text1"/>
          <w:sz w:val="32"/>
          <w:szCs w:val="32"/>
        </w:rPr>
        <w:t>5到达重庆江北国际机场T3，行程结束。</w:t>
      </w:r>
    </w:p>
    <w:p w14:paraId="59036A50" w14:textId="77777777" w:rsidR="004F56F8" w:rsidRPr="004F56F8" w:rsidRDefault="004F56F8" w:rsidP="004F56F8">
      <w:pPr>
        <w:ind w:firstLineChars="200" w:firstLine="640"/>
        <w:rPr>
          <w:rFonts w:ascii="仿宋" w:eastAsia="仿宋" w:hAnsi="仿宋" w:hint="eastAsia"/>
          <w:color w:val="000000" w:themeColor="text1"/>
          <w:sz w:val="32"/>
          <w:szCs w:val="32"/>
        </w:rPr>
      </w:pPr>
      <w:r w:rsidRPr="004F56F8">
        <w:rPr>
          <w:rFonts w:ascii="仿宋" w:eastAsia="仿宋" w:hAnsi="仿宋" w:hint="eastAsia"/>
          <w:color w:val="000000" w:themeColor="text1"/>
          <w:sz w:val="32"/>
          <w:szCs w:val="32"/>
        </w:rPr>
        <w:t>特别说明：</w:t>
      </w:r>
    </w:p>
    <w:p w14:paraId="73126197" w14:textId="47A3291B" w:rsidR="004F56F8" w:rsidRPr="004F56F8" w:rsidRDefault="004F56F8" w:rsidP="004F56F8">
      <w:pPr>
        <w:ind w:firstLineChars="200" w:firstLine="640"/>
        <w:rPr>
          <w:rFonts w:ascii="仿宋" w:eastAsia="仿宋" w:hAnsi="仿宋" w:hint="eastAsia"/>
          <w:color w:val="000000" w:themeColor="text1"/>
          <w:sz w:val="32"/>
          <w:szCs w:val="32"/>
        </w:rPr>
      </w:pPr>
      <w:r w:rsidRPr="004F56F8">
        <w:rPr>
          <w:rFonts w:ascii="仿宋" w:eastAsia="仿宋" w:hAnsi="仿宋" w:hint="eastAsia"/>
          <w:color w:val="000000" w:themeColor="text1"/>
          <w:sz w:val="32"/>
          <w:szCs w:val="32"/>
        </w:rPr>
        <w:t>1、时间行程，仅供参考，以实际为准。</w:t>
      </w:r>
    </w:p>
    <w:p w14:paraId="64FCA21E" w14:textId="21E676B9" w:rsidR="004F56F8" w:rsidRPr="00D220C5" w:rsidRDefault="004F56F8" w:rsidP="003E2AB9">
      <w:pPr>
        <w:ind w:firstLineChars="200" w:firstLine="640"/>
        <w:rPr>
          <w:rFonts w:ascii="仿宋" w:eastAsia="仿宋" w:hAnsi="仿宋" w:hint="eastAsia"/>
          <w:color w:val="000000" w:themeColor="text1"/>
          <w:sz w:val="32"/>
          <w:szCs w:val="32"/>
        </w:rPr>
      </w:pPr>
      <w:r w:rsidRPr="004F56F8">
        <w:rPr>
          <w:rFonts w:ascii="仿宋" w:eastAsia="仿宋" w:hAnsi="仿宋" w:hint="eastAsia"/>
          <w:color w:val="000000" w:themeColor="text1"/>
          <w:sz w:val="32"/>
          <w:szCs w:val="32"/>
        </w:rPr>
        <w:t>2、早餐在入住的酒店用餐，午餐及晚餐另行安排。</w:t>
      </w:r>
    </w:p>
    <w:p w14:paraId="7906EAD6" w14:textId="483D53BB" w:rsidR="003E2AB9" w:rsidRPr="00D220C5" w:rsidRDefault="003E2AB9" w:rsidP="003E2AB9">
      <w:pPr>
        <w:ind w:firstLineChars="200" w:firstLine="643"/>
        <w:rPr>
          <w:rFonts w:ascii="黑体" w:eastAsia="黑体" w:hAnsi="黑体"/>
          <w:b/>
          <w:bCs/>
          <w:color w:val="000000" w:themeColor="text1"/>
          <w:sz w:val="32"/>
          <w:szCs w:val="32"/>
        </w:rPr>
      </w:pPr>
      <w:r w:rsidRPr="00D220C5">
        <w:rPr>
          <w:rFonts w:ascii="黑体" w:eastAsia="黑体" w:hAnsi="黑体" w:hint="eastAsia"/>
          <w:b/>
          <w:bCs/>
          <w:color w:val="000000" w:themeColor="text1"/>
          <w:sz w:val="32"/>
          <w:szCs w:val="32"/>
        </w:rPr>
        <w:t>八、报名方式</w:t>
      </w:r>
    </w:p>
    <w:p w14:paraId="59551C99" w14:textId="4502EF03" w:rsidR="004F56F8" w:rsidRPr="004F56F8" w:rsidRDefault="004F56F8" w:rsidP="004F56F8">
      <w:pPr>
        <w:ind w:firstLineChars="200" w:firstLine="643"/>
        <w:rPr>
          <w:rFonts w:ascii="仿宋" w:eastAsia="仿宋" w:hAnsi="仿宋"/>
          <w:color w:val="000000" w:themeColor="text1"/>
          <w:sz w:val="32"/>
          <w:szCs w:val="32"/>
        </w:rPr>
      </w:pPr>
      <w:r w:rsidRPr="004F56F8">
        <w:rPr>
          <w:rFonts w:ascii="仿宋" w:eastAsia="仿宋" w:hAnsi="仿宋" w:hint="eastAsia"/>
          <w:b/>
          <w:bCs/>
          <w:color w:val="000000" w:themeColor="text1"/>
          <w:sz w:val="32"/>
          <w:szCs w:val="32"/>
        </w:rPr>
        <w:t>组团单位：</w:t>
      </w:r>
    </w:p>
    <w:p w14:paraId="31371045" w14:textId="29A1F363" w:rsidR="004F56F8" w:rsidRPr="004F56F8" w:rsidRDefault="004F56F8" w:rsidP="004F56F8">
      <w:pPr>
        <w:ind w:firstLineChars="200" w:firstLine="640"/>
        <w:rPr>
          <w:rFonts w:ascii="仿宋" w:eastAsia="仿宋" w:hAnsi="仿宋" w:hint="eastAsia"/>
          <w:color w:val="000000" w:themeColor="text1"/>
          <w:sz w:val="32"/>
          <w:szCs w:val="32"/>
        </w:rPr>
      </w:pPr>
      <w:r w:rsidRPr="004F56F8">
        <w:rPr>
          <w:rFonts w:ascii="仿宋" w:eastAsia="仿宋" w:hAnsi="仿宋" w:hint="eastAsia"/>
          <w:color w:val="000000" w:themeColor="text1"/>
          <w:sz w:val="32"/>
          <w:szCs w:val="32"/>
        </w:rPr>
        <w:t>重庆一带一路经济技术合作中心</w:t>
      </w:r>
    </w:p>
    <w:p w14:paraId="2877F61E" w14:textId="77777777" w:rsidR="004F56F8" w:rsidRPr="004F56F8" w:rsidRDefault="004F56F8" w:rsidP="004F56F8">
      <w:pPr>
        <w:ind w:firstLineChars="200" w:firstLine="640"/>
        <w:rPr>
          <w:rFonts w:ascii="仿宋" w:eastAsia="仿宋" w:hAnsi="仿宋" w:hint="eastAsia"/>
          <w:color w:val="000000" w:themeColor="text1"/>
          <w:sz w:val="32"/>
          <w:szCs w:val="32"/>
        </w:rPr>
      </w:pPr>
      <w:r w:rsidRPr="004F56F8">
        <w:rPr>
          <w:rFonts w:ascii="仿宋" w:eastAsia="仿宋" w:hAnsi="仿宋" w:hint="eastAsia"/>
          <w:color w:val="000000" w:themeColor="text1"/>
          <w:sz w:val="32"/>
          <w:szCs w:val="32"/>
        </w:rPr>
        <w:t>一带一路门户网</w:t>
      </w:r>
    </w:p>
    <w:p w14:paraId="1D29A894" w14:textId="339D03A7" w:rsidR="004F56F8" w:rsidRPr="004F56F8" w:rsidRDefault="004F56F8" w:rsidP="004F56F8">
      <w:pPr>
        <w:ind w:firstLineChars="200" w:firstLine="643"/>
        <w:rPr>
          <w:rFonts w:ascii="仿宋" w:eastAsia="仿宋" w:hAnsi="仿宋" w:hint="eastAsia"/>
          <w:color w:val="000000" w:themeColor="text1"/>
          <w:sz w:val="32"/>
          <w:szCs w:val="32"/>
        </w:rPr>
      </w:pPr>
      <w:r w:rsidRPr="004F56F8">
        <w:rPr>
          <w:rFonts w:ascii="仿宋" w:eastAsia="仿宋" w:hAnsi="仿宋" w:hint="eastAsia"/>
          <w:b/>
          <w:bCs/>
          <w:color w:val="000000" w:themeColor="text1"/>
          <w:sz w:val="32"/>
          <w:szCs w:val="32"/>
        </w:rPr>
        <w:t>报名咨询：</w:t>
      </w:r>
    </w:p>
    <w:p w14:paraId="323C724D" w14:textId="53F9BE4D" w:rsidR="004F56F8" w:rsidRPr="00D220C5" w:rsidRDefault="004F56F8" w:rsidP="004F56F8">
      <w:pPr>
        <w:ind w:firstLineChars="200" w:firstLine="640"/>
        <w:rPr>
          <w:rFonts w:ascii="仿宋" w:eastAsia="仿宋" w:hAnsi="仿宋"/>
          <w:color w:val="000000" w:themeColor="text1"/>
          <w:sz w:val="32"/>
          <w:szCs w:val="32"/>
        </w:rPr>
      </w:pPr>
      <w:r w:rsidRPr="00D220C5">
        <w:rPr>
          <w:rFonts w:ascii="仿宋" w:eastAsia="仿宋" w:hAnsi="仿宋" w:hint="eastAsia"/>
          <w:color w:val="000000" w:themeColor="text1"/>
          <w:sz w:val="32"/>
          <w:szCs w:val="32"/>
        </w:rPr>
        <w:t>023-67589933</w:t>
      </w:r>
    </w:p>
    <w:p w14:paraId="6234FAC6" w14:textId="12D28B73" w:rsidR="004F56F8" w:rsidRPr="004F56F8" w:rsidRDefault="004F56F8" w:rsidP="004F56F8">
      <w:pPr>
        <w:ind w:firstLineChars="200" w:firstLine="640"/>
        <w:rPr>
          <w:rFonts w:ascii="仿宋" w:eastAsia="仿宋" w:hAnsi="仿宋" w:hint="eastAsia"/>
          <w:color w:val="000000" w:themeColor="text1"/>
          <w:sz w:val="32"/>
          <w:szCs w:val="32"/>
        </w:rPr>
      </w:pPr>
      <w:r w:rsidRPr="004F56F8">
        <w:rPr>
          <w:rFonts w:ascii="仿宋" w:eastAsia="仿宋" w:hAnsi="仿宋" w:hint="eastAsia"/>
          <w:color w:val="000000" w:themeColor="text1"/>
          <w:sz w:val="32"/>
          <w:szCs w:val="32"/>
        </w:rPr>
        <w:t>13308315638（重庆）</w:t>
      </w:r>
    </w:p>
    <w:p w14:paraId="258562EF" w14:textId="77777777" w:rsidR="004F56F8" w:rsidRPr="004F56F8" w:rsidRDefault="004F56F8" w:rsidP="004F56F8">
      <w:pPr>
        <w:ind w:firstLineChars="200" w:firstLine="640"/>
        <w:rPr>
          <w:rFonts w:ascii="仿宋" w:eastAsia="仿宋" w:hAnsi="仿宋" w:hint="eastAsia"/>
          <w:color w:val="000000" w:themeColor="text1"/>
          <w:sz w:val="32"/>
          <w:szCs w:val="32"/>
        </w:rPr>
      </w:pPr>
      <w:r w:rsidRPr="004F56F8">
        <w:rPr>
          <w:rFonts w:ascii="仿宋" w:eastAsia="仿宋" w:hAnsi="仿宋" w:hint="eastAsia"/>
          <w:color w:val="000000" w:themeColor="text1"/>
          <w:sz w:val="32"/>
          <w:szCs w:val="32"/>
        </w:rPr>
        <w:t>13901152863（北京）</w:t>
      </w:r>
    </w:p>
    <w:p w14:paraId="09313EF9" w14:textId="6958DA3E" w:rsidR="004F56F8" w:rsidRPr="004F56F8" w:rsidRDefault="004F56F8" w:rsidP="004F56F8">
      <w:pPr>
        <w:ind w:firstLineChars="200" w:firstLine="643"/>
        <w:rPr>
          <w:rFonts w:ascii="仿宋" w:eastAsia="仿宋" w:hAnsi="仿宋" w:hint="eastAsia"/>
          <w:color w:val="000000" w:themeColor="text1"/>
          <w:sz w:val="32"/>
          <w:szCs w:val="32"/>
        </w:rPr>
      </w:pPr>
      <w:r w:rsidRPr="004F56F8">
        <w:rPr>
          <w:rFonts w:ascii="仿宋" w:eastAsia="仿宋" w:hAnsi="仿宋" w:hint="eastAsia"/>
          <w:b/>
          <w:bCs/>
          <w:color w:val="000000" w:themeColor="text1"/>
          <w:sz w:val="32"/>
          <w:szCs w:val="32"/>
        </w:rPr>
        <w:t>报名邮箱：</w:t>
      </w:r>
    </w:p>
    <w:p w14:paraId="5599D42B" w14:textId="77777777" w:rsidR="004F56F8" w:rsidRPr="00D220C5" w:rsidRDefault="004F56F8" w:rsidP="004F56F8">
      <w:pPr>
        <w:ind w:firstLineChars="200" w:firstLine="640"/>
        <w:rPr>
          <w:rFonts w:ascii="仿宋" w:eastAsia="仿宋" w:hAnsi="仿宋"/>
          <w:color w:val="000000" w:themeColor="text1"/>
          <w:sz w:val="32"/>
          <w:szCs w:val="32"/>
        </w:rPr>
      </w:pPr>
      <w:hyperlink r:id="rId6" w:history="1">
        <w:r w:rsidRPr="004F56F8">
          <w:rPr>
            <w:rStyle w:val="ae"/>
            <w:rFonts w:ascii="仿宋" w:eastAsia="仿宋" w:hAnsi="仿宋" w:hint="eastAsia"/>
            <w:color w:val="000000" w:themeColor="text1"/>
            <w:sz w:val="32"/>
            <w:szCs w:val="32"/>
            <w:u w:val="none"/>
          </w:rPr>
          <w:t>3164983053@qq.com</w:t>
        </w:r>
      </w:hyperlink>
    </w:p>
    <w:p w14:paraId="2C7B8970" w14:textId="1FEA23C6" w:rsidR="004F56F8" w:rsidRPr="00D220C5" w:rsidRDefault="004F56F8" w:rsidP="00090A32">
      <w:pPr>
        <w:ind w:firstLineChars="200" w:firstLine="640"/>
        <w:rPr>
          <w:rFonts w:ascii="仿宋" w:eastAsia="仿宋" w:hAnsi="仿宋"/>
          <w:color w:val="000000" w:themeColor="text1"/>
          <w:sz w:val="32"/>
          <w:szCs w:val="32"/>
        </w:rPr>
      </w:pPr>
      <w:r w:rsidRPr="00D220C5">
        <w:rPr>
          <w:rFonts w:ascii="仿宋" w:eastAsia="仿宋" w:hAnsi="仿宋" w:hint="eastAsia"/>
          <w:color w:val="000000" w:themeColor="text1"/>
          <w:sz w:val="32"/>
          <w:szCs w:val="32"/>
        </w:rPr>
        <w:t>附件：</w:t>
      </w:r>
      <w:r w:rsidRPr="00D220C5">
        <w:rPr>
          <w:rFonts w:ascii="仿宋" w:eastAsia="仿宋" w:hAnsi="仿宋"/>
          <w:color w:val="000000" w:themeColor="text1"/>
          <w:sz w:val="32"/>
          <w:szCs w:val="32"/>
        </w:rPr>
        <w:t>第十五届「亚洲知识产权营商论坛」</w:t>
      </w:r>
      <w:r w:rsidRPr="00D220C5">
        <w:rPr>
          <w:rFonts w:ascii="仿宋" w:eastAsia="仿宋" w:hAnsi="仿宋" w:hint="eastAsia"/>
          <w:color w:val="000000" w:themeColor="text1"/>
          <w:sz w:val="32"/>
          <w:szCs w:val="32"/>
        </w:rPr>
        <w:t>报名</w:t>
      </w:r>
      <w:r w:rsidR="00475EC8" w:rsidRPr="00D220C5">
        <w:rPr>
          <w:rFonts w:ascii="仿宋" w:eastAsia="仿宋" w:hAnsi="仿宋" w:hint="eastAsia"/>
          <w:color w:val="000000" w:themeColor="text1"/>
          <w:sz w:val="32"/>
          <w:szCs w:val="32"/>
        </w:rPr>
        <w:t>回执</w:t>
      </w:r>
      <w:r w:rsidRPr="00D220C5">
        <w:rPr>
          <w:rFonts w:ascii="仿宋" w:eastAsia="仿宋" w:hAnsi="仿宋" w:hint="eastAsia"/>
          <w:color w:val="000000" w:themeColor="text1"/>
          <w:sz w:val="32"/>
          <w:szCs w:val="32"/>
        </w:rPr>
        <w:t>表</w:t>
      </w:r>
    </w:p>
    <w:p w14:paraId="7D22C50C" w14:textId="77777777" w:rsidR="00090A32" w:rsidRPr="00D220C5" w:rsidRDefault="00090A32" w:rsidP="004F56F8">
      <w:pPr>
        <w:ind w:firstLineChars="200" w:firstLine="640"/>
        <w:jc w:val="center"/>
        <w:rPr>
          <w:rFonts w:ascii="仿宋" w:eastAsia="仿宋" w:hAnsi="仿宋"/>
          <w:color w:val="000000" w:themeColor="text1"/>
          <w:sz w:val="32"/>
          <w:szCs w:val="32"/>
        </w:rPr>
      </w:pPr>
    </w:p>
    <w:p w14:paraId="38678629" w14:textId="2696AACA" w:rsidR="004F56F8" w:rsidRPr="00D220C5" w:rsidRDefault="004F56F8" w:rsidP="004F56F8">
      <w:pPr>
        <w:ind w:firstLineChars="200" w:firstLine="640"/>
        <w:jc w:val="center"/>
        <w:rPr>
          <w:rFonts w:ascii="仿宋" w:eastAsia="仿宋" w:hAnsi="仿宋"/>
          <w:color w:val="000000" w:themeColor="text1"/>
          <w:sz w:val="32"/>
          <w:szCs w:val="32"/>
        </w:rPr>
      </w:pPr>
      <w:r w:rsidRPr="00D220C5">
        <w:rPr>
          <w:rFonts w:ascii="仿宋" w:eastAsia="仿宋" w:hAnsi="仿宋" w:hint="eastAsia"/>
          <w:color w:val="000000" w:themeColor="text1"/>
          <w:sz w:val="32"/>
          <w:szCs w:val="32"/>
        </w:rPr>
        <w:t>重庆一带一路经济技术合作中心</w:t>
      </w:r>
    </w:p>
    <w:p w14:paraId="662EF608" w14:textId="06210AA8" w:rsidR="003E2AB9" w:rsidRPr="00D220C5" w:rsidRDefault="004F56F8" w:rsidP="00475EC8">
      <w:pPr>
        <w:ind w:firstLineChars="200" w:firstLine="640"/>
        <w:jc w:val="center"/>
        <w:rPr>
          <w:rFonts w:ascii="仿宋" w:eastAsia="仿宋" w:hAnsi="仿宋"/>
          <w:color w:val="000000" w:themeColor="text1"/>
          <w:sz w:val="32"/>
          <w:szCs w:val="32"/>
        </w:rPr>
      </w:pPr>
      <w:r w:rsidRPr="00D220C5">
        <w:rPr>
          <w:rFonts w:ascii="仿宋" w:eastAsia="仿宋" w:hAnsi="仿宋" w:hint="eastAsia"/>
          <w:color w:val="000000" w:themeColor="text1"/>
          <w:sz w:val="32"/>
          <w:szCs w:val="32"/>
        </w:rPr>
        <w:t>二〇二五年十月十三日</w:t>
      </w:r>
    </w:p>
    <w:p w14:paraId="335A06E6" w14:textId="77777777" w:rsidR="00475EC8" w:rsidRPr="00D220C5" w:rsidRDefault="00475EC8" w:rsidP="00475EC8">
      <w:pPr>
        <w:ind w:firstLineChars="200" w:firstLine="640"/>
        <w:jc w:val="center"/>
        <w:rPr>
          <w:rFonts w:ascii="仿宋" w:eastAsia="仿宋" w:hAnsi="仿宋" w:hint="eastAsia"/>
          <w:color w:val="000000" w:themeColor="text1"/>
          <w:sz w:val="32"/>
          <w:szCs w:val="32"/>
        </w:rPr>
      </w:pPr>
    </w:p>
    <w:p w14:paraId="0599F0E4" w14:textId="77777777" w:rsidR="00090A32" w:rsidRPr="00D220C5" w:rsidRDefault="00090A32" w:rsidP="00475EC8">
      <w:pPr>
        <w:jc w:val="center"/>
        <w:rPr>
          <w:rFonts w:ascii="华文宋体" w:eastAsia="华文宋体" w:hAnsi="华文宋体"/>
          <w:b/>
          <w:bCs/>
          <w:color w:val="000000" w:themeColor="text1"/>
          <w:sz w:val="32"/>
          <w:szCs w:val="32"/>
        </w:rPr>
      </w:pPr>
    </w:p>
    <w:p w14:paraId="37090449" w14:textId="39EE4A02" w:rsidR="00475EC8" w:rsidRPr="00D220C5" w:rsidRDefault="00475EC8" w:rsidP="00475EC8">
      <w:pPr>
        <w:jc w:val="center"/>
        <w:rPr>
          <w:rFonts w:ascii="华文宋体" w:eastAsia="华文宋体" w:hAnsi="华文宋体"/>
          <w:b/>
          <w:bCs/>
          <w:color w:val="000000" w:themeColor="text1"/>
          <w:sz w:val="32"/>
          <w:szCs w:val="32"/>
        </w:rPr>
      </w:pPr>
      <w:r w:rsidRPr="00D220C5">
        <w:rPr>
          <w:rFonts w:ascii="华文宋体" w:eastAsia="华文宋体" w:hAnsi="华文宋体"/>
          <w:b/>
          <w:bCs/>
          <w:color w:val="000000" w:themeColor="text1"/>
          <w:sz w:val="32"/>
          <w:szCs w:val="32"/>
        </w:rPr>
        <w:t>第十五届「亚洲知识产权营商论坛」</w:t>
      </w:r>
    </w:p>
    <w:p w14:paraId="27919386" w14:textId="787837FE" w:rsidR="00475EC8" w:rsidRPr="00D220C5" w:rsidRDefault="00475EC8" w:rsidP="00475EC8">
      <w:pPr>
        <w:jc w:val="center"/>
        <w:rPr>
          <w:rFonts w:ascii="华文宋体" w:eastAsia="华文宋体" w:hAnsi="华文宋体" w:hint="eastAsia"/>
          <w:b/>
          <w:bCs/>
          <w:color w:val="000000" w:themeColor="text1"/>
          <w:sz w:val="32"/>
          <w:szCs w:val="32"/>
        </w:rPr>
      </w:pPr>
      <w:r w:rsidRPr="00D220C5">
        <w:rPr>
          <w:rFonts w:ascii="华文宋体" w:eastAsia="华文宋体" w:hAnsi="华文宋体" w:hint="eastAsia"/>
          <w:b/>
          <w:bCs/>
          <w:color w:val="000000" w:themeColor="text1"/>
          <w:sz w:val="32"/>
          <w:szCs w:val="32"/>
        </w:rPr>
        <w:t>报名</w:t>
      </w:r>
      <w:r w:rsidRPr="00D220C5">
        <w:rPr>
          <w:rFonts w:ascii="华文宋体" w:eastAsia="华文宋体" w:hAnsi="华文宋体" w:hint="eastAsia"/>
          <w:b/>
          <w:bCs/>
          <w:color w:val="000000" w:themeColor="text1"/>
          <w:sz w:val="32"/>
          <w:szCs w:val="32"/>
        </w:rPr>
        <w:t>回执</w:t>
      </w:r>
      <w:r w:rsidRPr="00D220C5">
        <w:rPr>
          <w:rFonts w:ascii="华文宋体" w:eastAsia="华文宋体" w:hAnsi="华文宋体" w:hint="eastAsia"/>
          <w:b/>
          <w:bCs/>
          <w:color w:val="000000" w:themeColor="text1"/>
          <w:sz w:val="32"/>
          <w:szCs w:val="32"/>
        </w:rPr>
        <w:t>表</w:t>
      </w:r>
    </w:p>
    <w:p w14:paraId="1939A5A1" w14:textId="77777777" w:rsidR="00475EC8" w:rsidRPr="00D220C5" w:rsidRDefault="00475EC8" w:rsidP="00475EC8">
      <w:pPr>
        <w:ind w:firstLineChars="200" w:firstLine="640"/>
        <w:jc w:val="center"/>
        <w:rPr>
          <w:rFonts w:ascii="仿宋" w:eastAsia="仿宋" w:hAnsi="仿宋"/>
          <w:color w:val="000000" w:themeColor="text1"/>
          <w:sz w:val="32"/>
          <w:szCs w:val="32"/>
        </w:rPr>
      </w:pPr>
    </w:p>
    <w:tbl>
      <w:tblPr>
        <w:tblStyle w:val="af2"/>
        <w:tblW w:w="9149" w:type="dxa"/>
        <w:tblInd w:w="-147" w:type="dxa"/>
        <w:tblLook w:val="04A0" w:firstRow="1" w:lastRow="0" w:firstColumn="1" w:lastColumn="0" w:noHBand="0" w:noVBand="1"/>
      </w:tblPr>
      <w:tblGrid>
        <w:gridCol w:w="1135"/>
        <w:gridCol w:w="708"/>
        <w:gridCol w:w="3828"/>
        <w:gridCol w:w="1360"/>
        <w:gridCol w:w="2118"/>
      </w:tblGrid>
      <w:tr w:rsidR="00D220C5" w:rsidRPr="00D220C5" w14:paraId="49FFE5A4" w14:textId="77777777" w:rsidTr="00475EC8">
        <w:trPr>
          <w:trHeight w:val="567"/>
        </w:trPr>
        <w:tc>
          <w:tcPr>
            <w:tcW w:w="1135" w:type="dxa"/>
            <w:vAlign w:val="center"/>
          </w:tcPr>
          <w:p w14:paraId="656A63E2" w14:textId="6DFEFC69" w:rsidR="00475EC8" w:rsidRPr="00D220C5" w:rsidRDefault="00475EC8" w:rsidP="00475EC8">
            <w:pPr>
              <w:jc w:val="center"/>
              <w:rPr>
                <w:rFonts w:ascii="华文宋体" w:eastAsia="华文宋体" w:hAnsi="华文宋体" w:hint="eastAsia"/>
                <w:b/>
                <w:bCs/>
                <w:color w:val="000000" w:themeColor="text1"/>
                <w:szCs w:val="21"/>
              </w:rPr>
            </w:pPr>
            <w:r w:rsidRPr="00D220C5">
              <w:rPr>
                <w:rFonts w:ascii="华文宋体" w:eastAsia="华文宋体" w:hAnsi="华文宋体" w:hint="eastAsia"/>
                <w:b/>
                <w:bCs/>
                <w:color w:val="000000" w:themeColor="text1"/>
                <w:szCs w:val="21"/>
              </w:rPr>
              <w:t>姓名</w:t>
            </w:r>
          </w:p>
        </w:tc>
        <w:tc>
          <w:tcPr>
            <w:tcW w:w="708" w:type="dxa"/>
            <w:vAlign w:val="center"/>
          </w:tcPr>
          <w:p w14:paraId="3D86C6FE" w14:textId="6A262BCC" w:rsidR="00475EC8" w:rsidRPr="00D220C5" w:rsidRDefault="00475EC8" w:rsidP="00475EC8">
            <w:pPr>
              <w:jc w:val="center"/>
              <w:rPr>
                <w:rFonts w:ascii="华文宋体" w:eastAsia="华文宋体" w:hAnsi="华文宋体" w:hint="eastAsia"/>
                <w:b/>
                <w:bCs/>
                <w:color w:val="000000" w:themeColor="text1"/>
                <w:szCs w:val="21"/>
              </w:rPr>
            </w:pPr>
            <w:r w:rsidRPr="00D220C5">
              <w:rPr>
                <w:rFonts w:ascii="华文宋体" w:eastAsia="华文宋体" w:hAnsi="华文宋体" w:hint="eastAsia"/>
                <w:b/>
                <w:bCs/>
                <w:color w:val="000000" w:themeColor="text1"/>
                <w:szCs w:val="21"/>
              </w:rPr>
              <w:t>性别</w:t>
            </w:r>
          </w:p>
        </w:tc>
        <w:tc>
          <w:tcPr>
            <w:tcW w:w="3828" w:type="dxa"/>
            <w:vAlign w:val="center"/>
          </w:tcPr>
          <w:p w14:paraId="768CDBB5" w14:textId="51AE5AB0" w:rsidR="00475EC8" w:rsidRPr="00D220C5" w:rsidRDefault="00475EC8" w:rsidP="00475EC8">
            <w:pPr>
              <w:jc w:val="center"/>
              <w:rPr>
                <w:rFonts w:ascii="华文宋体" w:eastAsia="华文宋体" w:hAnsi="华文宋体" w:hint="eastAsia"/>
                <w:b/>
                <w:bCs/>
                <w:color w:val="000000" w:themeColor="text1"/>
                <w:szCs w:val="21"/>
              </w:rPr>
            </w:pPr>
            <w:r w:rsidRPr="00D220C5">
              <w:rPr>
                <w:rFonts w:ascii="华文宋体" w:eastAsia="华文宋体" w:hAnsi="华文宋体" w:hint="eastAsia"/>
                <w:b/>
                <w:bCs/>
                <w:color w:val="000000" w:themeColor="text1"/>
                <w:szCs w:val="21"/>
              </w:rPr>
              <w:t>单位全称及职务</w:t>
            </w:r>
          </w:p>
        </w:tc>
        <w:tc>
          <w:tcPr>
            <w:tcW w:w="1360" w:type="dxa"/>
            <w:vAlign w:val="center"/>
          </w:tcPr>
          <w:p w14:paraId="14D59C01" w14:textId="085E9E0D" w:rsidR="00475EC8" w:rsidRPr="00D220C5" w:rsidRDefault="00846B2A" w:rsidP="00475EC8">
            <w:pPr>
              <w:jc w:val="center"/>
              <w:rPr>
                <w:rFonts w:ascii="华文宋体" w:eastAsia="华文宋体" w:hAnsi="华文宋体" w:hint="eastAsia"/>
                <w:b/>
                <w:bCs/>
                <w:color w:val="000000" w:themeColor="text1"/>
                <w:szCs w:val="21"/>
              </w:rPr>
            </w:pPr>
            <w:r>
              <w:rPr>
                <w:rFonts w:ascii="华文宋体" w:eastAsia="华文宋体" w:hAnsi="华文宋体" w:hint="eastAsia"/>
                <w:b/>
                <w:bCs/>
                <w:color w:val="000000" w:themeColor="text1"/>
                <w:szCs w:val="21"/>
              </w:rPr>
              <w:t>手机</w:t>
            </w:r>
            <w:r w:rsidR="003606C7" w:rsidRPr="00D220C5">
              <w:rPr>
                <w:rFonts w:ascii="华文宋体" w:eastAsia="华文宋体" w:hAnsi="华文宋体" w:hint="eastAsia"/>
                <w:b/>
                <w:bCs/>
                <w:color w:val="000000" w:themeColor="text1"/>
                <w:szCs w:val="21"/>
              </w:rPr>
              <w:t>电话</w:t>
            </w:r>
          </w:p>
        </w:tc>
        <w:tc>
          <w:tcPr>
            <w:tcW w:w="2118" w:type="dxa"/>
            <w:vAlign w:val="center"/>
          </w:tcPr>
          <w:p w14:paraId="61CE7F8B" w14:textId="527C66C8" w:rsidR="00475EC8" w:rsidRPr="00D220C5" w:rsidRDefault="00475EC8" w:rsidP="00475EC8">
            <w:pPr>
              <w:jc w:val="center"/>
              <w:rPr>
                <w:rFonts w:ascii="华文宋体" w:eastAsia="华文宋体" w:hAnsi="华文宋体" w:hint="eastAsia"/>
                <w:b/>
                <w:bCs/>
                <w:color w:val="000000" w:themeColor="text1"/>
                <w:szCs w:val="21"/>
              </w:rPr>
            </w:pPr>
            <w:r w:rsidRPr="00D220C5">
              <w:rPr>
                <w:rFonts w:ascii="华文宋体" w:eastAsia="华文宋体" w:hAnsi="华文宋体" w:hint="eastAsia"/>
                <w:b/>
                <w:bCs/>
                <w:color w:val="000000" w:themeColor="text1"/>
                <w:szCs w:val="21"/>
              </w:rPr>
              <w:t>邮箱</w:t>
            </w:r>
          </w:p>
        </w:tc>
      </w:tr>
      <w:tr w:rsidR="00D220C5" w:rsidRPr="00D220C5" w14:paraId="5489C380" w14:textId="77777777" w:rsidTr="00475EC8">
        <w:trPr>
          <w:trHeight w:val="567"/>
        </w:trPr>
        <w:tc>
          <w:tcPr>
            <w:tcW w:w="1135" w:type="dxa"/>
            <w:vAlign w:val="center"/>
          </w:tcPr>
          <w:p w14:paraId="79199EDD" w14:textId="4D177835" w:rsidR="00475EC8" w:rsidRPr="00D220C5" w:rsidRDefault="00475EC8" w:rsidP="00475EC8">
            <w:pPr>
              <w:jc w:val="center"/>
              <w:rPr>
                <w:rFonts w:ascii="华文宋体" w:eastAsia="华文宋体" w:hAnsi="华文宋体" w:hint="eastAsia"/>
                <w:color w:val="000000" w:themeColor="text1"/>
                <w:szCs w:val="21"/>
              </w:rPr>
            </w:pPr>
          </w:p>
        </w:tc>
        <w:tc>
          <w:tcPr>
            <w:tcW w:w="708" w:type="dxa"/>
            <w:vAlign w:val="center"/>
          </w:tcPr>
          <w:p w14:paraId="66F07FC4" w14:textId="77777777" w:rsidR="00475EC8" w:rsidRPr="00D220C5" w:rsidRDefault="00475EC8" w:rsidP="00475EC8">
            <w:pPr>
              <w:jc w:val="center"/>
              <w:rPr>
                <w:rFonts w:ascii="华文宋体" w:eastAsia="华文宋体" w:hAnsi="华文宋体" w:hint="eastAsia"/>
                <w:color w:val="000000" w:themeColor="text1"/>
                <w:szCs w:val="21"/>
              </w:rPr>
            </w:pPr>
          </w:p>
        </w:tc>
        <w:tc>
          <w:tcPr>
            <w:tcW w:w="3828" w:type="dxa"/>
            <w:vAlign w:val="center"/>
          </w:tcPr>
          <w:p w14:paraId="3362693B" w14:textId="77777777" w:rsidR="00475EC8" w:rsidRPr="00D220C5" w:rsidRDefault="00475EC8" w:rsidP="00475EC8">
            <w:pPr>
              <w:jc w:val="center"/>
              <w:rPr>
                <w:rFonts w:ascii="华文宋体" w:eastAsia="华文宋体" w:hAnsi="华文宋体" w:hint="eastAsia"/>
                <w:color w:val="000000" w:themeColor="text1"/>
                <w:szCs w:val="21"/>
              </w:rPr>
            </w:pPr>
          </w:p>
        </w:tc>
        <w:tc>
          <w:tcPr>
            <w:tcW w:w="1360" w:type="dxa"/>
            <w:vAlign w:val="center"/>
          </w:tcPr>
          <w:p w14:paraId="616BCCE8" w14:textId="5E509918" w:rsidR="00475EC8" w:rsidRPr="00D220C5" w:rsidRDefault="00475EC8" w:rsidP="00475EC8">
            <w:pPr>
              <w:jc w:val="center"/>
              <w:rPr>
                <w:rFonts w:ascii="华文宋体" w:eastAsia="华文宋体" w:hAnsi="华文宋体" w:hint="eastAsia"/>
                <w:color w:val="000000" w:themeColor="text1"/>
                <w:szCs w:val="21"/>
              </w:rPr>
            </w:pPr>
          </w:p>
        </w:tc>
        <w:tc>
          <w:tcPr>
            <w:tcW w:w="2118" w:type="dxa"/>
            <w:vAlign w:val="center"/>
          </w:tcPr>
          <w:p w14:paraId="7FA0BD44" w14:textId="77777777" w:rsidR="00475EC8" w:rsidRPr="00D220C5" w:rsidRDefault="00475EC8" w:rsidP="00475EC8">
            <w:pPr>
              <w:jc w:val="center"/>
              <w:rPr>
                <w:rFonts w:ascii="华文宋体" w:eastAsia="华文宋体" w:hAnsi="华文宋体" w:hint="eastAsia"/>
                <w:color w:val="000000" w:themeColor="text1"/>
                <w:szCs w:val="21"/>
              </w:rPr>
            </w:pPr>
          </w:p>
        </w:tc>
      </w:tr>
      <w:tr w:rsidR="00D220C5" w:rsidRPr="00D220C5" w14:paraId="42A161B8" w14:textId="77777777" w:rsidTr="00475EC8">
        <w:trPr>
          <w:trHeight w:val="567"/>
        </w:trPr>
        <w:tc>
          <w:tcPr>
            <w:tcW w:w="1135" w:type="dxa"/>
            <w:vAlign w:val="center"/>
          </w:tcPr>
          <w:p w14:paraId="441DF19F" w14:textId="77777777" w:rsidR="00475EC8" w:rsidRPr="00D220C5" w:rsidRDefault="00475EC8" w:rsidP="00475EC8">
            <w:pPr>
              <w:jc w:val="center"/>
              <w:rPr>
                <w:rFonts w:ascii="华文宋体" w:eastAsia="华文宋体" w:hAnsi="华文宋体" w:hint="eastAsia"/>
                <w:color w:val="000000" w:themeColor="text1"/>
                <w:szCs w:val="21"/>
              </w:rPr>
            </w:pPr>
          </w:p>
        </w:tc>
        <w:tc>
          <w:tcPr>
            <w:tcW w:w="708" w:type="dxa"/>
            <w:vAlign w:val="center"/>
          </w:tcPr>
          <w:p w14:paraId="4BCB3EB9" w14:textId="77777777" w:rsidR="00475EC8" w:rsidRPr="00D220C5" w:rsidRDefault="00475EC8" w:rsidP="00475EC8">
            <w:pPr>
              <w:jc w:val="center"/>
              <w:rPr>
                <w:rFonts w:ascii="华文宋体" w:eastAsia="华文宋体" w:hAnsi="华文宋体" w:hint="eastAsia"/>
                <w:color w:val="000000" w:themeColor="text1"/>
                <w:szCs w:val="21"/>
              </w:rPr>
            </w:pPr>
          </w:p>
        </w:tc>
        <w:tc>
          <w:tcPr>
            <w:tcW w:w="3828" w:type="dxa"/>
            <w:vAlign w:val="center"/>
          </w:tcPr>
          <w:p w14:paraId="4F321081" w14:textId="77777777" w:rsidR="00475EC8" w:rsidRPr="00D220C5" w:rsidRDefault="00475EC8" w:rsidP="00475EC8">
            <w:pPr>
              <w:jc w:val="center"/>
              <w:rPr>
                <w:rFonts w:ascii="华文宋体" w:eastAsia="华文宋体" w:hAnsi="华文宋体" w:hint="eastAsia"/>
                <w:color w:val="000000" w:themeColor="text1"/>
                <w:szCs w:val="21"/>
              </w:rPr>
            </w:pPr>
          </w:p>
        </w:tc>
        <w:tc>
          <w:tcPr>
            <w:tcW w:w="1360" w:type="dxa"/>
            <w:vAlign w:val="center"/>
          </w:tcPr>
          <w:p w14:paraId="4EB001C6" w14:textId="77777777" w:rsidR="00475EC8" w:rsidRPr="00D220C5" w:rsidRDefault="00475EC8" w:rsidP="00475EC8">
            <w:pPr>
              <w:jc w:val="center"/>
              <w:rPr>
                <w:rFonts w:ascii="华文宋体" w:eastAsia="华文宋体" w:hAnsi="华文宋体" w:hint="eastAsia"/>
                <w:color w:val="000000" w:themeColor="text1"/>
                <w:szCs w:val="21"/>
              </w:rPr>
            </w:pPr>
          </w:p>
        </w:tc>
        <w:tc>
          <w:tcPr>
            <w:tcW w:w="2118" w:type="dxa"/>
            <w:vAlign w:val="center"/>
          </w:tcPr>
          <w:p w14:paraId="5140EBC2" w14:textId="77777777" w:rsidR="00475EC8" w:rsidRPr="00D220C5" w:rsidRDefault="00475EC8" w:rsidP="00475EC8">
            <w:pPr>
              <w:jc w:val="center"/>
              <w:rPr>
                <w:rFonts w:ascii="华文宋体" w:eastAsia="华文宋体" w:hAnsi="华文宋体" w:hint="eastAsia"/>
                <w:color w:val="000000" w:themeColor="text1"/>
                <w:szCs w:val="21"/>
              </w:rPr>
            </w:pPr>
          </w:p>
        </w:tc>
      </w:tr>
      <w:tr w:rsidR="00D220C5" w:rsidRPr="00D220C5" w14:paraId="60230E35" w14:textId="77777777" w:rsidTr="00475EC8">
        <w:trPr>
          <w:trHeight w:val="567"/>
        </w:trPr>
        <w:tc>
          <w:tcPr>
            <w:tcW w:w="1135" w:type="dxa"/>
            <w:vAlign w:val="center"/>
          </w:tcPr>
          <w:p w14:paraId="4C165EFC" w14:textId="77777777" w:rsidR="00475EC8" w:rsidRPr="00D220C5" w:rsidRDefault="00475EC8" w:rsidP="00475EC8">
            <w:pPr>
              <w:jc w:val="center"/>
              <w:rPr>
                <w:rFonts w:ascii="华文宋体" w:eastAsia="华文宋体" w:hAnsi="华文宋体" w:hint="eastAsia"/>
                <w:color w:val="000000" w:themeColor="text1"/>
                <w:szCs w:val="21"/>
              </w:rPr>
            </w:pPr>
          </w:p>
        </w:tc>
        <w:tc>
          <w:tcPr>
            <w:tcW w:w="708" w:type="dxa"/>
            <w:vAlign w:val="center"/>
          </w:tcPr>
          <w:p w14:paraId="1146D872" w14:textId="77777777" w:rsidR="00475EC8" w:rsidRPr="00D220C5" w:rsidRDefault="00475EC8" w:rsidP="00475EC8">
            <w:pPr>
              <w:jc w:val="center"/>
              <w:rPr>
                <w:rFonts w:ascii="华文宋体" w:eastAsia="华文宋体" w:hAnsi="华文宋体" w:hint="eastAsia"/>
                <w:color w:val="000000" w:themeColor="text1"/>
                <w:szCs w:val="21"/>
              </w:rPr>
            </w:pPr>
          </w:p>
        </w:tc>
        <w:tc>
          <w:tcPr>
            <w:tcW w:w="3828" w:type="dxa"/>
            <w:vAlign w:val="center"/>
          </w:tcPr>
          <w:p w14:paraId="65EA3A4B" w14:textId="77777777" w:rsidR="00475EC8" w:rsidRPr="00D220C5" w:rsidRDefault="00475EC8" w:rsidP="00475EC8">
            <w:pPr>
              <w:jc w:val="center"/>
              <w:rPr>
                <w:rFonts w:ascii="华文宋体" w:eastAsia="华文宋体" w:hAnsi="华文宋体" w:hint="eastAsia"/>
                <w:color w:val="000000" w:themeColor="text1"/>
                <w:szCs w:val="21"/>
              </w:rPr>
            </w:pPr>
          </w:p>
        </w:tc>
        <w:tc>
          <w:tcPr>
            <w:tcW w:w="1360" w:type="dxa"/>
            <w:vAlign w:val="center"/>
          </w:tcPr>
          <w:p w14:paraId="65CB47E1" w14:textId="77777777" w:rsidR="00475EC8" w:rsidRPr="00D220C5" w:rsidRDefault="00475EC8" w:rsidP="00475EC8">
            <w:pPr>
              <w:jc w:val="center"/>
              <w:rPr>
                <w:rFonts w:ascii="华文宋体" w:eastAsia="华文宋体" w:hAnsi="华文宋体" w:hint="eastAsia"/>
                <w:color w:val="000000" w:themeColor="text1"/>
                <w:szCs w:val="21"/>
              </w:rPr>
            </w:pPr>
          </w:p>
        </w:tc>
        <w:tc>
          <w:tcPr>
            <w:tcW w:w="2118" w:type="dxa"/>
            <w:vAlign w:val="center"/>
          </w:tcPr>
          <w:p w14:paraId="42916D83" w14:textId="77777777" w:rsidR="00475EC8" w:rsidRPr="00D220C5" w:rsidRDefault="00475EC8" w:rsidP="00475EC8">
            <w:pPr>
              <w:jc w:val="center"/>
              <w:rPr>
                <w:rFonts w:ascii="华文宋体" w:eastAsia="华文宋体" w:hAnsi="华文宋体" w:hint="eastAsia"/>
                <w:color w:val="000000" w:themeColor="text1"/>
                <w:szCs w:val="21"/>
              </w:rPr>
            </w:pPr>
          </w:p>
        </w:tc>
      </w:tr>
      <w:tr w:rsidR="00D220C5" w:rsidRPr="00D220C5" w14:paraId="4AFDF2DB" w14:textId="77777777" w:rsidTr="00475EC8">
        <w:trPr>
          <w:trHeight w:val="567"/>
        </w:trPr>
        <w:tc>
          <w:tcPr>
            <w:tcW w:w="1135" w:type="dxa"/>
            <w:vAlign w:val="center"/>
          </w:tcPr>
          <w:p w14:paraId="6D451A2A" w14:textId="77777777" w:rsidR="00475EC8" w:rsidRPr="00D220C5" w:rsidRDefault="00475EC8" w:rsidP="00475EC8">
            <w:pPr>
              <w:jc w:val="center"/>
              <w:rPr>
                <w:rFonts w:ascii="华文宋体" w:eastAsia="华文宋体" w:hAnsi="华文宋体" w:hint="eastAsia"/>
                <w:color w:val="000000" w:themeColor="text1"/>
                <w:szCs w:val="21"/>
              </w:rPr>
            </w:pPr>
          </w:p>
        </w:tc>
        <w:tc>
          <w:tcPr>
            <w:tcW w:w="708" w:type="dxa"/>
            <w:vAlign w:val="center"/>
          </w:tcPr>
          <w:p w14:paraId="0F09BBF7" w14:textId="77777777" w:rsidR="00475EC8" w:rsidRPr="00D220C5" w:rsidRDefault="00475EC8" w:rsidP="00475EC8">
            <w:pPr>
              <w:jc w:val="center"/>
              <w:rPr>
                <w:rFonts w:ascii="华文宋体" w:eastAsia="华文宋体" w:hAnsi="华文宋体" w:hint="eastAsia"/>
                <w:color w:val="000000" w:themeColor="text1"/>
                <w:szCs w:val="21"/>
              </w:rPr>
            </w:pPr>
          </w:p>
        </w:tc>
        <w:tc>
          <w:tcPr>
            <w:tcW w:w="3828" w:type="dxa"/>
            <w:vAlign w:val="center"/>
          </w:tcPr>
          <w:p w14:paraId="037CAC34" w14:textId="77777777" w:rsidR="00475EC8" w:rsidRPr="00D220C5" w:rsidRDefault="00475EC8" w:rsidP="00475EC8">
            <w:pPr>
              <w:jc w:val="center"/>
              <w:rPr>
                <w:rFonts w:ascii="华文宋体" w:eastAsia="华文宋体" w:hAnsi="华文宋体" w:hint="eastAsia"/>
                <w:color w:val="000000" w:themeColor="text1"/>
                <w:szCs w:val="21"/>
              </w:rPr>
            </w:pPr>
          </w:p>
        </w:tc>
        <w:tc>
          <w:tcPr>
            <w:tcW w:w="1360" w:type="dxa"/>
            <w:vAlign w:val="center"/>
          </w:tcPr>
          <w:p w14:paraId="60E70694" w14:textId="77777777" w:rsidR="00475EC8" w:rsidRPr="00D220C5" w:rsidRDefault="00475EC8" w:rsidP="00475EC8">
            <w:pPr>
              <w:jc w:val="center"/>
              <w:rPr>
                <w:rFonts w:ascii="华文宋体" w:eastAsia="华文宋体" w:hAnsi="华文宋体" w:hint="eastAsia"/>
                <w:color w:val="000000" w:themeColor="text1"/>
                <w:szCs w:val="21"/>
              </w:rPr>
            </w:pPr>
          </w:p>
        </w:tc>
        <w:tc>
          <w:tcPr>
            <w:tcW w:w="2118" w:type="dxa"/>
            <w:vAlign w:val="center"/>
          </w:tcPr>
          <w:p w14:paraId="19F444BE" w14:textId="77777777" w:rsidR="00475EC8" w:rsidRPr="00D220C5" w:rsidRDefault="00475EC8" w:rsidP="00475EC8">
            <w:pPr>
              <w:jc w:val="center"/>
              <w:rPr>
                <w:rFonts w:ascii="华文宋体" w:eastAsia="华文宋体" w:hAnsi="华文宋体" w:hint="eastAsia"/>
                <w:color w:val="000000" w:themeColor="text1"/>
                <w:szCs w:val="21"/>
              </w:rPr>
            </w:pPr>
          </w:p>
        </w:tc>
      </w:tr>
      <w:tr w:rsidR="00D220C5" w:rsidRPr="00D220C5" w14:paraId="6189F884" w14:textId="77777777" w:rsidTr="00475EC8">
        <w:trPr>
          <w:trHeight w:val="567"/>
        </w:trPr>
        <w:tc>
          <w:tcPr>
            <w:tcW w:w="1135" w:type="dxa"/>
            <w:vAlign w:val="center"/>
          </w:tcPr>
          <w:p w14:paraId="2663BF59" w14:textId="5AFAB867" w:rsidR="00475EC8" w:rsidRPr="00D220C5" w:rsidRDefault="00475EC8" w:rsidP="00475EC8">
            <w:pPr>
              <w:jc w:val="center"/>
              <w:rPr>
                <w:rFonts w:ascii="华文宋体" w:eastAsia="华文宋体" w:hAnsi="华文宋体" w:hint="eastAsia"/>
                <w:b/>
                <w:bCs/>
                <w:color w:val="000000" w:themeColor="text1"/>
                <w:szCs w:val="21"/>
              </w:rPr>
            </w:pPr>
            <w:r w:rsidRPr="00D220C5">
              <w:rPr>
                <w:rFonts w:ascii="华文宋体" w:eastAsia="华文宋体" w:hAnsi="华文宋体" w:hint="eastAsia"/>
                <w:b/>
                <w:bCs/>
                <w:color w:val="000000" w:themeColor="text1"/>
                <w:szCs w:val="21"/>
              </w:rPr>
              <w:t>特别说明</w:t>
            </w:r>
          </w:p>
        </w:tc>
        <w:tc>
          <w:tcPr>
            <w:tcW w:w="8014" w:type="dxa"/>
            <w:gridSpan w:val="4"/>
            <w:vAlign w:val="center"/>
          </w:tcPr>
          <w:p w14:paraId="51EF39D1" w14:textId="23584B5F" w:rsidR="00475EC8" w:rsidRPr="00D220C5" w:rsidRDefault="00475EC8" w:rsidP="00475EC8">
            <w:pPr>
              <w:rPr>
                <w:rFonts w:ascii="华文宋体" w:eastAsia="华文宋体" w:hAnsi="华文宋体" w:hint="eastAsia"/>
                <w:color w:val="000000" w:themeColor="text1"/>
                <w:szCs w:val="21"/>
              </w:rPr>
            </w:pPr>
            <w:r w:rsidRPr="00D220C5">
              <w:rPr>
                <w:rFonts w:ascii="华文宋体" w:eastAsia="华文宋体" w:hAnsi="华文宋体" w:hint="eastAsia"/>
                <w:color w:val="000000" w:themeColor="text1"/>
                <w:szCs w:val="21"/>
              </w:rPr>
              <w:t>单间差额人民币1000元，</w:t>
            </w:r>
            <w:r w:rsidRPr="00D220C5">
              <w:rPr>
                <w:rFonts w:ascii="华文宋体" w:eastAsia="华文宋体" w:hAnsi="华文宋体" w:hint="eastAsia"/>
                <w:color w:val="000000" w:themeColor="text1"/>
                <w:szCs w:val="21"/>
              </w:rPr>
              <w:t>请选择</w:t>
            </w:r>
            <w:r w:rsidRPr="00D220C5">
              <w:rPr>
                <w:rFonts w:ascii="华文宋体" w:eastAsia="华文宋体" w:hAnsi="华文宋体" w:hint="eastAsia"/>
                <w:color w:val="000000" w:themeColor="text1"/>
                <w:szCs w:val="21"/>
              </w:rPr>
              <w:t>： 标准间</w:t>
            </w:r>
            <w:r w:rsidRPr="0007443B">
              <w:rPr>
                <w:rFonts w:ascii="华文宋体" w:eastAsia="华文宋体" w:hAnsi="华文宋体" w:hint="eastAsia"/>
                <w:b/>
                <w:bCs/>
                <w:color w:val="000000" w:themeColor="text1"/>
                <w:szCs w:val="21"/>
              </w:rPr>
              <w:t>口</w:t>
            </w:r>
            <w:r w:rsidRPr="00D220C5">
              <w:rPr>
                <w:rFonts w:ascii="华文宋体" w:eastAsia="华文宋体" w:hAnsi="华文宋体" w:hint="eastAsia"/>
                <w:color w:val="000000" w:themeColor="text1"/>
                <w:szCs w:val="21"/>
              </w:rPr>
              <w:t xml:space="preserve">    单间</w:t>
            </w:r>
            <w:r w:rsidRPr="0007443B">
              <w:rPr>
                <w:rFonts w:ascii="华文宋体" w:eastAsia="华文宋体" w:hAnsi="华文宋体" w:hint="eastAsia"/>
                <w:b/>
                <w:bCs/>
                <w:color w:val="000000" w:themeColor="text1"/>
                <w:szCs w:val="21"/>
              </w:rPr>
              <w:t xml:space="preserve">口  </w:t>
            </w:r>
            <w:r w:rsidRPr="00D220C5">
              <w:rPr>
                <w:rFonts w:ascii="华文宋体" w:eastAsia="华文宋体" w:hAnsi="华文宋体" w:hint="eastAsia"/>
                <w:color w:val="000000" w:themeColor="text1"/>
                <w:szCs w:val="21"/>
              </w:rPr>
              <w:t xml:space="preserve">  </w:t>
            </w:r>
          </w:p>
        </w:tc>
      </w:tr>
      <w:tr w:rsidR="00D220C5" w:rsidRPr="00D220C5" w14:paraId="27EA7D5F" w14:textId="77777777" w:rsidTr="00475EC8">
        <w:trPr>
          <w:trHeight w:val="567"/>
        </w:trPr>
        <w:tc>
          <w:tcPr>
            <w:tcW w:w="1135" w:type="dxa"/>
            <w:vAlign w:val="center"/>
          </w:tcPr>
          <w:p w14:paraId="6379826F" w14:textId="0B5AA07E" w:rsidR="00475EC8" w:rsidRPr="00D220C5" w:rsidRDefault="00475EC8" w:rsidP="00475EC8">
            <w:pPr>
              <w:jc w:val="center"/>
              <w:rPr>
                <w:rFonts w:ascii="华文宋体" w:eastAsia="华文宋体" w:hAnsi="华文宋体" w:hint="eastAsia"/>
                <w:b/>
                <w:bCs/>
                <w:color w:val="000000" w:themeColor="text1"/>
                <w:szCs w:val="21"/>
              </w:rPr>
            </w:pPr>
            <w:r w:rsidRPr="00D220C5">
              <w:rPr>
                <w:rFonts w:ascii="华文宋体" w:eastAsia="华文宋体" w:hAnsi="华文宋体" w:hint="eastAsia"/>
                <w:b/>
                <w:bCs/>
                <w:color w:val="000000" w:themeColor="text1"/>
                <w:szCs w:val="21"/>
              </w:rPr>
              <w:t>备注要求</w:t>
            </w:r>
          </w:p>
        </w:tc>
        <w:tc>
          <w:tcPr>
            <w:tcW w:w="8014" w:type="dxa"/>
            <w:gridSpan w:val="4"/>
            <w:vAlign w:val="center"/>
          </w:tcPr>
          <w:p w14:paraId="6E6F18AB" w14:textId="77777777" w:rsidR="00475EC8" w:rsidRPr="00D220C5" w:rsidRDefault="00475EC8" w:rsidP="00475EC8">
            <w:pPr>
              <w:rPr>
                <w:rFonts w:ascii="华文宋体" w:eastAsia="华文宋体" w:hAnsi="华文宋体"/>
                <w:color w:val="000000" w:themeColor="text1"/>
                <w:szCs w:val="21"/>
              </w:rPr>
            </w:pPr>
          </w:p>
          <w:p w14:paraId="52833FF9" w14:textId="77777777" w:rsidR="00090A32" w:rsidRPr="00D220C5" w:rsidRDefault="00090A32" w:rsidP="00475EC8">
            <w:pPr>
              <w:rPr>
                <w:rFonts w:ascii="华文宋体" w:eastAsia="华文宋体" w:hAnsi="华文宋体"/>
                <w:color w:val="000000" w:themeColor="text1"/>
                <w:szCs w:val="21"/>
              </w:rPr>
            </w:pPr>
          </w:p>
          <w:p w14:paraId="22026168" w14:textId="77777777" w:rsidR="00090A32" w:rsidRPr="00D220C5" w:rsidRDefault="00090A32" w:rsidP="00475EC8">
            <w:pPr>
              <w:rPr>
                <w:rFonts w:ascii="华文宋体" w:eastAsia="华文宋体" w:hAnsi="华文宋体"/>
                <w:color w:val="000000" w:themeColor="text1"/>
                <w:szCs w:val="21"/>
              </w:rPr>
            </w:pPr>
          </w:p>
          <w:p w14:paraId="7FC79471" w14:textId="77777777" w:rsidR="00090A32" w:rsidRPr="00D220C5" w:rsidRDefault="00090A32" w:rsidP="00475EC8">
            <w:pPr>
              <w:rPr>
                <w:rFonts w:ascii="华文宋体" w:eastAsia="华文宋体" w:hAnsi="华文宋体"/>
                <w:color w:val="000000" w:themeColor="text1"/>
                <w:szCs w:val="21"/>
              </w:rPr>
            </w:pPr>
          </w:p>
          <w:p w14:paraId="478DD9D4" w14:textId="77777777" w:rsidR="00090A32" w:rsidRPr="00D220C5" w:rsidRDefault="00090A32" w:rsidP="00475EC8">
            <w:pPr>
              <w:rPr>
                <w:rFonts w:ascii="华文宋体" w:eastAsia="华文宋体" w:hAnsi="华文宋体" w:hint="eastAsia"/>
                <w:color w:val="000000" w:themeColor="text1"/>
                <w:szCs w:val="21"/>
              </w:rPr>
            </w:pPr>
          </w:p>
        </w:tc>
      </w:tr>
    </w:tbl>
    <w:bookmarkEnd w:id="0"/>
    <w:p w14:paraId="0370351C" w14:textId="56E30556" w:rsidR="0007443B" w:rsidRPr="00D220C5" w:rsidRDefault="0007443B" w:rsidP="0007443B">
      <w:pPr>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注：请于2025年11月10日18：00前填写报名回执表，并回复至报名邮箱</w:t>
      </w:r>
      <w:hyperlink r:id="rId7" w:history="1">
        <w:r w:rsidRPr="004F56F8">
          <w:rPr>
            <w:rStyle w:val="ae"/>
            <w:rFonts w:ascii="仿宋" w:eastAsia="仿宋" w:hAnsi="仿宋" w:hint="eastAsia"/>
            <w:color w:val="000000" w:themeColor="text1"/>
            <w:sz w:val="32"/>
            <w:szCs w:val="32"/>
            <w:u w:val="none"/>
          </w:rPr>
          <w:t>3164983053@qq.com</w:t>
        </w:r>
      </w:hyperlink>
    </w:p>
    <w:p w14:paraId="69F786DF" w14:textId="02B22E68" w:rsidR="00475EC8" w:rsidRPr="0007443B" w:rsidRDefault="00475EC8" w:rsidP="00475EC8">
      <w:pPr>
        <w:rPr>
          <w:rFonts w:ascii="仿宋" w:eastAsia="仿宋" w:hAnsi="仿宋" w:hint="eastAsia"/>
          <w:color w:val="000000" w:themeColor="text1"/>
          <w:sz w:val="32"/>
          <w:szCs w:val="32"/>
        </w:rPr>
      </w:pPr>
    </w:p>
    <w:sectPr w:rsidR="00475EC8" w:rsidRPr="000744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default"/>
    <w:sig w:usb0="00000001" w:usb1="080E0000" w:usb2="00000000" w:usb3="00000000" w:csb0="00040000" w:csb1="00000000"/>
  </w:font>
  <w:font w:name="华文宋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97749"/>
    <w:multiLevelType w:val="multilevel"/>
    <w:tmpl w:val="EFF2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826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941"/>
    <w:rsid w:val="0007443B"/>
    <w:rsid w:val="00090A32"/>
    <w:rsid w:val="001D1941"/>
    <w:rsid w:val="0030332D"/>
    <w:rsid w:val="00313BC9"/>
    <w:rsid w:val="003606C7"/>
    <w:rsid w:val="003700C5"/>
    <w:rsid w:val="003E2AB9"/>
    <w:rsid w:val="004672D5"/>
    <w:rsid w:val="00475EC8"/>
    <w:rsid w:val="004F56F8"/>
    <w:rsid w:val="00846B2A"/>
    <w:rsid w:val="00B94631"/>
    <w:rsid w:val="00D22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3CD84"/>
  <w15:chartTrackingRefBased/>
  <w15:docId w15:val="{C2B0FB7A-57B7-41E5-BB72-609CB3275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1941"/>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1D19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19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19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19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19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1941"/>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194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194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D1941"/>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19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19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19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1941"/>
    <w:rPr>
      <w:rFonts w:cstheme="majorBidi"/>
      <w:color w:val="2F5496" w:themeColor="accent1" w:themeShade="BF"/>
      <w:sz w:val="28"/>
      <w:szCs w:val="28"/>
    </w:rPr>
  </w:style>
  <w:style w:type="character" w:customStyle="1" w:styleId="50">
    <w:name w:val="标题 5 字符"/>
    <w:basedOn w:val="a0"/>
    <w:link w:val="5"/>
    <w:uiPriority w:val="9"/>
    <w:semiHidden/>
    <w:rsid w:val="001D1941"/>
    <w:rPr>
      <w:rFonts w:cstheme="majorBidi"/>
      <w:color w:val="2F5496" w:themeColor="accent1" w:themeShade="BF"/>
      <w:sz w:val="24"/>
    </w:rPr>
  </w:style>
  <w:style w:type="character" w:customStyle="1" w:styleId="60">
    <w:name w:val="标题 6 字符"/>
    <w:basedOn w:val="a0"/>
    <w:link w:val="6"/>
    <w:uiPriority w:val="9"/>
    <w:semiHidden/>
    <w:rsid w:val="001D1941"/>
    <w:rPr>
      <w:rFonts w:cstheme="majorBidi"/>
      <w:b/>
      <w:bCs/>
      <w:color w:val="2F5496" w:themeColor="accent1" w:themeShade="BF"/>
    </w:rPr>
  </w:style>
  <w:style w:type="character" w:customStyle="1" w:styleId="70">
    <w:name w:val="标题 7 字符"/>
    <w:basedOn w:val="a0"/>
    <w:link w:val="7"/>
    <w:uiPriority w:val="9"/>
    <w:semiHidden/>
    <w:rsid w:val="001D1941"/>
    <w:rPr>
      <w:rFonts w:cstheme="majorBidi"/>
      <w:b/>
      <w:bCs/>
      <w:color w:val="595959" w:themeColor="text1" w:themeTint="A6"/>
    </w:rPr>
  </w:style>
  <w:style w:type="character" w:customStyle="1" w:styleId="80">
    <w:name w:val="标题 8 字符"/>
    <w:basedOn w:val="a0"/>
    <w:link w:val="8"/>
    <w:uiPriority w:val="9"/>
    <w:semiHidden/>
    <w:rsid w:val="001D1941"/>
    <w:rPr>
      <w:rFonts w:cstheme="majorBidi"/>
      <w:color w:val="595959" w:themeColor="text1" w:themeTint="A6"/>
    </w:rPr>
  </w:style>
  <w:style w:type="character" w:customStyle="1" w:styleId="90">
    <w:name w:val="标题 9 字符"/>
    <w:basedOn w:val="a0"/>
    <w:link w:val="9"/>
    <w:uiPriority w:val="9"/>
    <w:semiHidden/>
    <w:rsid w:val="001D1941"/>
    <w:rPr>
      <w:rFonts w:eastAsiaTheme="majorEastAsia" w:cstheme="majorBidi"/>
      <w:color w:val="595959" w:themeColor="text1" w:themeTint="A6"/>
    </w:rPr>
  </w:style>
  <w:style w:type="paragraph" w:styleId="a3">
    <w:name w:val="Title"/>
    <w:basedOn w:val="a"/>
    <w:next w:val="a"/>
    <w:link w:val="a4"/>
    <w:uiPriority w:val="10"/>
    <w:qFormat/>
    <w:rsid w:val="001D194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19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19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19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1941"/>
    <w:pPr>
      <w:spacing w:before="160"/>
      <w:jc w:val="center"/>
    </w:pPr>
    <w:rPr>
      <w:i/>
      <w:iCs/>
      <w:color w:val="404040" w:themeColor="text1" w:themeTint="BF"/>
    </w:rPr>
  </w:style>
  <w:style w:type="character" w:customStyle="1" w:styleId="a8">
    <w:name w:val="引用 字符"/>
    <w:basedOn w:val="a0"/>
    <w:link w:val="a7"/>
    <w:uiPriority w:val="29"/>
    <w:rsid w:val="001D1941"/>
    <w:rPr>
      <w:i/>
      <w:iCs/>
      <w:color w:val="404040" w:themeColor="text1" w:themeTint="BF"/>
    </w:rPr>
  </w:style>
  <w:style w:type="paragraph" w:styleId="a9">
    <w:name w:val="List Paragraph"/>
    <w:basedOn w:val="a"/>
    <w:uiPriority w:val="34"/>
    <w:qFormat/>
    <w:rsid w:val="001D1941"/>
    <w:pPr>
      <w:ind w:left="720"/>
      <w:contextualSpacing/>
    </w:pPr>
  </w:style>
  <w:style w:type="character" w:styleId="aa">
    <w:name w:val="Intense Emphasis"/>
    <w:basedOn w:val="a0"/>
    <w:uiPriority w:val="21"/>
    <w:qFormat/>
    <w:rsid w:val="001D1941"/>
    <w:rPr>
      <w:i/>
      <w:iCs/>
      <w:color w:val="2F5496" w:themeColor="accent1" w:themeShade="BF"/>
    </w:rPr>
  </w:style>
  <w:style w:type="paragraph" w:styleId="ab">
    <w:name w:val="Intense Quote"/>
    <w:basedOn w:val="a"/>
    <w:next w:val="a"/>
    <w:link w:val="ac"/>
    <w:uiPriority w:val="30"/>
    <w:qFormat/>
    <w:rsid w:val="001D19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1941"/>
    <w:rPr>
      <w:i/>
      <w:iCs/>
      <w:color w:val="2F5496" w:themeColor="accent1" w:themeShade="BF"/>
    </w:rPr>
  </w:style>
  <w:style w:type="character" w:styleId="ad">
    <w:name w:val="Intense Reference"/>
    <w:basedOn w:val="a0"/>
    <w:uiPriority w:val="32"/>
    <w:qFormat/>
    <w:rsid w:val="001D1941"/>
    <w:rPr>
      <w:b/>
      <w:bCs/>
      <w:smallCaps/>
      <w:color w:val="2F5496" w:themeColor="accent1" w:themeShade="BF"/>
      <w:spacing w:val="5"/>
    </w:rPr>
  </w:style>
  <w:style w:type="character" w:styleId="ae">
    <w:name w:val="Hyperlink"/>
    <w:basedOn w:val="a0"/>
    <w:uiPriority w:val="99"/>
    <w:unhideWhenUsed/>
    <w:rsid w:val="004F56F8"/>
    <w:rPr>
      <w:color w:val="0563C1" w:themeColor="hyperlink"/>
      <w:u w:val="single"/>
    </w:rPr>
  </w:style>
  <w:style w:type="character" w:styleId="af">
    <w:name w:val="Unresolved Mention"/>
    <w:basedOn w:val="a0"/>
    <w:uiPriority w:val="99"/>
    <w:semiHidden/>
    <w:unhideWhenUsed/>
    <w:rsid w:val="004F56F8"/>
    <w:rPr>
      <w:color w:val="605E5C"/>
      <w:shd w:val="clear" w:color="auto" w:fill="E1DFDD"/>
    </w:rPr>
  </w:style>
  <w:style w:type="paragraph" w:styleId="af0">
    <w:name w:val="Date"/>
    <w:basedOn w:val="a"/>
    <w:next w:val="a"/>
    <w:link w:val="af1"/>
    <w:uiPriority w:val="99"/>
    <w:semiHidden/>
    <w:unhideWhenUsed/>
    <w:rsid w:val="004F56F8"/>
    <w:pPr>
      <w:ind w:leftChars="2500" w:left="100"/>
    </w:pPr>
  </w:style>
  <w:style w:type="character" w:customStyle="1" w:styleId="af1">
    <w:name w:val="日期 字符"/>
    <w:basedOn w:val="a0"/>
    <w:link w:val="af0"/>
    <w:uiPriority w:val="99"/>
    <w:semiHidden/>
    <w:rsid w:val="004F56F8"/>
    <w:rPr>
      <w:rFonts w:ascii="Times New Roman" w:eastAsia="宋体" w:hAnsi="Times New Roman" w:cs="Times New Roman"/>
      <w:sz w:val="21"/>
      <w14:ligatures w14:val="none"/>
    </w:rPr>
  </w:style>
  <w:style w:type="table" w:styleId="af2">
    <w:name w:val="Table Grid"/>
    <w:basedOn w:val="a1"/>
    <w:uiPriority w:val="39"/>
    <w:rsid w:val="00475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164983053@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3164983053@qq.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6</Pages>
  <Words>989</Words>
  <Characters>1098</Characters>
  <Application>Microsoft Office Word</Application>
  <DocSecurity>0</DocSecurity>
  <Lines>1098</Lines>
  <Paragraphs>298</Paragraphs>
  <ScaleCrop>false</ScaleCrop>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464067221@qq.com</dc:creator>
  <cp:keywords/>
  <dc:description/>
  <cp:lastModifiedBy>464067221@qq.com</cp:lastModifiedBy>
  <cp:revision>5</cp:revision>
  <dcterms:created xsi:type="dcterms:W3CDTF">2025-10-13T00:47:00Z</dcterms:created>
  <dcterms:modified xsi:type="dcterms:W3CDTF">2025-10-13T02:15:00Z</dcterms:modified>
</cp:coreProperties>
</file>